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289A" w14:textId="77777777" w:rsidR="0077083A" w:rsidRDefault="0077083A" w:rsidP="008D4EF7">
      <w:pPr>
        <w:rPr>
          <w:rFonts w:ascii="Arial" w:eastAsia="Arial" w:hAnsi="Arial" w:cs="Arial"/>
          <w:color w:val="000000"/>
        </w:rPr>
      </w:pPr>
    </w:p>
    <w:tbl>
      <w:tblPr>
        <w:tblStyle w:val="a"/>
        <w:tblW w:w="8220" w:type="dxa"/>
        <w:tblInd w:w="0"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8220"/>
      </w:tblGrid>
      <w:tr w:rsidR="0077083A" w14:paraId="59DD140B" w14:textId="77777777">
        <w:tc>
          <w:tcPr>
            <w:tcW w:w="8220" w:type="dxa"/>
          </w:tcPr>
          <w:p w14:paraId="10B38586" w14:textId="77777777" w:rsidR="0077083A" w:rsidRDefault="00000000" w:rsidP="008D4EF7">
            <w:pPr>
              <w:pStyle w:val="Ttulo5"/>
              <w:spacing w:line="360" w:lineRule="auto"/>
              <w:ind w:left="0" w:firstLine="0"/>
              <w:rPr>
                <w:rFonts w:ascii="Calibri" w:eastAsia="Calibri" w:hAnsi="Calibri"/>
              </w:rPr>
            </w:pPr>
            <w:r>
              <w:rPr>
                <w:noProof/>
              </w:rPr>
              <w:lastRenderedPageBreak/>
              <mc:AlternateContent>
                <mc:Choice Requires="wpg">
                  <w:drawing>
                    <wp:anchor distT="0" distB="0" distL="114300" distR="114300" simplePos="0" relativeHeight="251658240" behindDoc="0" locked="0" layoutInCell="1" hidden="0" allowOverlap="1" wp14:anchorId="478EB69E" wp14:editId="49009F78">
                      <wp:simplePos x="0" y="0"/>
                      <wp:positionH relativeFrom="column">
                        <wp:posOffset>1054100</wp:posOffset>
                      </wp:positionH>
                      <wp:positionV relativeFrom="paragraph">
                        <wp:posOffset>139700</wp:posOffset>
                      </wp:positionV>
                      <wp:extent cx="3014980" cy="1071880"/>
                      <wp:effectExtent l="0" t="0" r="0" b="0"/>
                      <wp:wrapNone/>
                      <wp:docPr id="2" name="Rectángulo 2"/>
                      <wp:cNvGraphicFramePr/>
                      <a:graphic xmlns:a="http://schemas.openxmlformats.org/drawingml/2006/main">
                        <a:graphicData uri="http://schemas.microsoft.com/office/word/2010/wordprocessingShape">
                          <wps:wsp>
                            <wps:cNvSpPr/>
                            <wps:spPr>
                              <a:xfrm>
                                <a:off x="3844860" y="3250410"/>
                                <a:ext cx="3002280" cy="1059180"/>
                              </a:xfrm>
                              <a:prstGeom prst="rect">
                                <a:avLst/>
                              </a:prstGeom>
                              <a:noFill/>
                              <a:ln w="12700" cap="flat" cmpd="sng">
                                <a:solidFill>
                                  <a:schemeClr val="dk1"/>
                                </a:solidFill>
                                <a:prstDash val="solid"/>
                                <a:miter lim="800000"/>
                                <a:headEnd type="none" w="sm" len="sm"/>
                                <a:tailEnd type="none" w="sm" len="sm"/>
                              </a:ln>
                            </wps:spPr>
                            <wps:txbx>
                              <w:txbxContent>
                                <w:p w14:paraId="6F35498B" w14:textId="77777777" w:rsidR="0077083A" w:rsidRDefault="00000000">
                                  <w:pPr>
                                    <w:spacing w:line="275" w:lineRule="auto"/>
                                    <w:jc w:val="center"/>
                                    <w:textDirection w:val="btLr"/>
                                  </w:pPr>
                                  <w:r>
                                    <w:rPr>
                                      <w:i/>
                                      <w:color w:val="000000"/>
                                      <w:sz w:val="44"/>
                                    </w:rPr>
                                    <w:t>Logotipo de la Institución contratante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014980" cy="1071880"/>
                              </a:xfrm>
                              <a:prstGeom prst="rect"/>
                              <a:ln/>
                            </pic:spPr>
                          </pic:pic>
                        </a:graphicData>
                      </a:graphic>
                    </wp:anchor>
                  </w:drawing>
                </mc:Fallback>
              </mc:AlternateContent>
            </w:r>
          </w:p>
          <w:p w14:paraId="5216169B" w14:textId="77777777" w:rsidR="0077083A" w:rsidRDefault="0077083A">
            <w:pPr>
              <w:pBdr>
                <w:top w:val="nil"/>
                <w:left w:val="nil"/>
                <w:bottom w:val="nil"/>
                <w:right w:val="nil"/>
                <w:between w:val="nil"/>
              </w:pBdr>
              <w:spacing w:after="120" w:line="360" w:lineRule="auto"/>
              <w:jc w:val="center"/>
              <w:rPr>
                <w:b/>
                <w:color w:val="000000"/>
                <w:sz w:val="24"/>
                <w:szCs w:val="24"/>
              </w:rPr>
            </w:pPr>
          </w:p>
          <w:p w14:paraId="346E299A" w14:textId="77777777" w:rsidR="0077083A" w:rsidRDefault="0077083A">
            <w:pPr>
              <w:tabs>
                <w:tab w:val="center" w:pos="4560"/>
              </w:tabs>
              <w:spacing w:line="360" w:lineRule="auto"/>
              <w:jc w:val="center"/>
              <w:rPr>
                <w:b/>
                <w:sz w:val="24"/>
                <w:szCs w:val="24"/>
              </w:rPr>
            </w:pPr>
          </w:p>
          <w:p w14:paraId="013EC500" w14:textId="77777777" w:rsidR="0077083A" w:rsidRDefault="0077083A">
            <w:pPr>
              <w:tabs>
                <w:tab w:val="center" w:pos="4560"/>
              </w:tabs>
              <w:spacing w:line="360" w:lineRule="auto"/>
              <w:rPr>
                <w:b/>
                <w:sz w:val="24"/>
                <w:szCs w:val="24"/>
              </w:rPr>
            </w:pPr>
          </w:p>
          <w:p w14:paraId="6018527C" w14:textId="77777777" w:rsidR="0077083A" w:rsidRDefault="0077083A">
            <w:pPr>
              <w:tabs>
                <w:tab w:val="center" w:pos="4560"/>
              </w:tabs>
              <w:spacing w:line="360" w:lineRule="auto"/>
              <w:jc w:val="center"/>
              <w:rPr>
                <w:b/>
                <w:sz w:val="24"/>
                <w:szCs w:val="24"/>
              </w:rPr>
            </w:pPr>
          </w:p>
          <w:p w14:paraId="202155D0" w14:textId="77777777" w:rsidR="0077083A" w:rsidRDefault="00000000">
            <w:pPr>
              <w:tabs>
                <w:tab w:val="center" w:pos="4560"/>
              </w:tabs>
              <w:spacing w:line="360" w:lineRule="auto"/>
              <w:jc w:val="center"/>
              <w:rPr>
                <w:b/>
                <w:sz w:val="24"/>
                <w:szCs w:val="24"/>
              </w:rPr>
            </w:pPr>
            <w:r>
              <w:rPr>
                <w:b/>
                <w:sz w:val="24"/>
                <w:szCs w:val="24"/>
              </w:rPr>
              <w:t>REPÚBLICA DE EL SALVADOR</w:t>
            </w:r>
          </w:p>
          <w:p w14:paraId="39E5C7AE" w14:textId="77777777" w:rsidR="0077083A" w:rsidRDefault="00000000">
            <w:pPr>
              <w:tabs>
                <w:tab w:val="center" w:pos="4560"/>
              </w:tabs>
              <w:spacing w:line="360" w:lineRule="auto"/>
              <w:jc w:val="center"/>
              <w:rPr>
                <w:b/>
                <w:sz w:val="24"/>
                <w:szCs w:val="24"/>
              </w:rPr>
            </w:pPr>
            <w:r>
              <w:rPr>
                <w:i/>
                <w:sz w:val="24"/>
                <w:szCs w:val="24"/>
                <w:u w:val="single"/>
              </w:rPr>
              <w:t>[Nombre de la institución contratante]</w:t>
            </w:r>
          </w:p>
          <w:p w14:paraId="3F2A441D" w14:textId="77777777" w:rsidR="0077083A" w:rsidRDefault="0077083A">
            <w:pPr>
              <w:tabs>
                <w:tab w:val="center" w:pos="4560"/>
              </w:tabs>
              <w:spacing w:line="360" w:lineRule="auto"/>
              <w:rPr>
                <w:b/>
                <w:sz w:val="24"/>
                <w:szCs w:val="24"/>
              </w:rPr>
            </w:pPr>
          </w:p>
          <w:p w14:paraId="5383E792" w14:textId="77777777" w:rsidR="0077083A" w:rsidRDefault="00000000">
            <w:pPr>
              <w:spacing w:line="360" w:lineRule="auto"/>
              <w:jc w:val="center"/>
              <w:rPr>
                <w:b/>
                <w:sz w:val="24"/>
                <w:szCs w:val="24"/>
              </w:rPr>
            </w:pPr>
            <w:r>
              <w:rPr>
                <w:b/>
                <w:sz w:val="24"/>
                <w:szCs w:val="24"/>
              </w:rPr>
              <w:t>SOLICITUD DE OFERTAS</w:t>
            </w:r>
          </w:p>
          <w:p w14:paraId="0657C07B" w14:textId="77777777" w:rsidR="0077083A" w:rsidRDefault="00000000">
            <w:pPr>
              <w:spacing w:before="120" w:after="120" w:line="360" w:lineRule="auto"/>
              <w:jc w:val="center"/>
              <w:rPr>
                <w:b/>
                <w:sz w:val="24"/>
                <w:szCs w:val="24"/>
              </w:rPr>
            </w:pPr>
            <w:r>
              <w:rPr>
                <w:b/>
                <w:sz w:val="24"/>
                <w:szCs w:val="24"/>
              </w:rPr>
              <w:t>LICITACIÓN COMPETITIVA “SERVICIOS”</w:t>
            </w:r>
          </w:p>
          <w:p w14:paraId="6F7FEC7F" w14:textId="77777777" w:rsidR="0077083A" w:rsidRDefault="0077083A">
            <w:pPr>
              <w:spacing w:before="120" w:after="120" w:line="360" w:lineRule="auto"/>
              <w:jc w:val="center"/>
              <w:rPr>
                <w:b/>
                <w:sz w:val="24"/>
                <w:szCs w:val="24"/>
              </w:rPr>
            </w:pPr>
          </w:p>
          <w:p w14:paraId="19A0BEB9" w14:textId="77777777" w:rsidR="0077083A" w:rsidRDefault="00000000">
            <w:pPr>
              <w:spacing w:before="120" w:after="120" w:line="360" w:lineRule="auto"/>
              <w:jc w:val="center"/>
              <w:rPr>
                <w:b/>
                <w:sz w:val="24"/>
                <w:szCs w:val="24"/>
              </w:rPr>
            </w:pPr>
            <w:r>
              <w:rPr>
                <w:b/>
                <w:sz w:val="24"/>
                <w:szCs w:val="24"/>
              </w:rPr>
              <w:t xml:space="preserve">Ref.: </w:t>
            </w:r>
            <w:proofErr w:type="gramStart"/>
            <w:r>
              <w:rPr>
                <w:b/>
                <w:sz w:val="24"/>
                <w:szCs w:val="24"/>
              </w:rPr>
              <w:t>No.[</w:t>
            </w:r>
            <w:proofErr w:type="gramEnd"/>
            <w:r>
              <w:rPr>
                <w:b/>
                <w:sz w:val="24"/>
                <w:szCs w:val="24"/>
              </w:rPr>
              <w:t xml:space="preserve"> ------------------------------]</w:t>
            </w:r>
          </w:p>
          <w:p w14:paraId="46C178FA" w14:textId="77777777" w:rsidR="0077083A" w:rsidRDefault="00000000">
            <w:pPr>
              <w:tabs>
                <w:tab w:val="center" w:pos="4560"/>
              </w:tabs>
              <w:spacing w:line="360" w:lineRule="auto"/>
              <w:jc w:val="center"/>
              <w:rPr>
                <w:i/>
                <w:sz w:val="24"/>
                <w:szCs w:val="24"/>
                <w:u w:val="single"/>
              </w:rPr>
            </w:pPr>
            <w:bookmarkStart w:id="0" w:name="_heading=h.gjdgxs" w:colFirst="0" w:colLast="0"/>
            <w:bookmarkEnd w:id="0"/>
            <w:r>
              <w:rPr>
                <w:i/>
                <w:sz w:val="24"/>
                <w:szCs w:val="24"/>
                <w:u w:val="single"/>
              </w:rPr>
              <w:t>[“Nombre del proceso de contratación”]</w:t>
            </w:r>
          </w:p>
          <w:p w14:paraId="074AEA63" w14:textId="77777777" w:rsidR="0077083A" w:rsidRDefault="0077083A">
            <w:pPr>
              <w:tabs>
                <w:tab w:val="center" w:pos="4560"/>
              </w:tabs>
              <w:spacing w:line="360" w:lineRule="auto"/>
              <w:jc w:val="center"/>
              <w:rPr>
                <w:i/>
                <w:sz w:val="24"/>
                <w:szCs w:val="24"/>
                <w:u w:val="single"/>
              </w:rPr>
            </w:pPr>
          </w:p>
          <w:p w14:paraId="600E8A17" w14:textId="77777777" w:rsidR="0077083A" w:rsidRDefault="00000000">
            <w:pPr>
              <w:shd w:val="clear" w:color="auto" w:fill="D9D9D9"/>
              <w:spacing w:before="120" w:after="0" w:line="360" w:lineRule="auto"/>
              <w:jc w:val="center"/>
              <w:rPr>
                <w:i/>
                <w:sz w:val="24"/>
                <w:szCs w:val="24"/>
                <w:u w:val="single"/>
              </w:rPr>
            </w:pPr>
            <w:r>
              <w:rPr>
                <w:i/>
                <w:sz w:val="24"/>
                <w:szCs w:val="24"/>
                <w:u w:val="single"/>
              </w:rPr>
              <w:t>[Al completarse este Documento Estándar para un procedimiento específico, deberán eliminarse todos los comentarios en corchetes o instrucciones para completarlo]</w:t>
            </w:r>
          </w:p>
          <w:p w14:paraId="28D4820D" w14:textId="77777777" w:rsidR="0077083A" w:rsidRDefault="0077083A">
            <w:pPr>
              <w:tabs>
                <w:tab w:val="center" w:pos="4560"/>
              </w:tabs>
              <w:spacing w:line="360" w:lineRule="auto"/>
              <w:jc w:val="center"/>
              <w:rPr>
                <w:b/>
                <w:sz w:val="24"/>
                <w:szCs w:val="24"/>
              </w:rPr>
            </w:pPr>
          </w:p>
          <w:p w14:paraId="7B8E0390" w14:textId="77777777" w:rsidR="0077083A" w:rsidRDefault="0077083A">
            <w:pPr>
              <w:tabs>
                <w:tab w:val="left" w:pos="-720"/>
              </w:tabs>
              <w:spacing w:line="360" w:lineRule="auto"/>
              <w:jc w:val="center"/>
              <w:rPr>
                <w:b/>
                <w:sz w:val="24"/>
                <w:szCs w:val="24"/>
              </w:rPr>
            </w:pPr>
          </w:p>
          <w:p w14:paraId="122B9929" w14:textId="77777777" w:rsidR="0077083A" w:rsidRDefault="0077083A">
            <w:pPr>
              <w:tabs>
                <w:tab w:val="left" w:pos="-720"/>
              </w:tabs>
              <w:spacing w:line="360" w:lineRule="auto"/>
              <w:jc w:val="center"/>
              <w:rPr>
                <w:b/>
                <w:sz w:val="24"/>
                <w:szCs w:val="24"/>
              </w:rPr>
            </w:pPr>
          </w:p>
          <w:p w14:paraId="2D9F7876" w14:textId="77777777" w:rsidR="0077083A" w:rsidRDefault="00000000">
            <w:pPr>
              <w:tabs>
                <w:tab w:val="left" w:pos="-720"/>
              </w:tabs>
              <w:spacing w:line="360" w:lineRule="auto"/>
              <w:jc w:val="center"/>
              <w:rPr>
                <w:b/>
                <w:sz w:val="24"/>
                <w:szCs w:val="24"/>
              </w:rPr>
            </w:pPr>
            <w:bookmarkStart w:id="1" w:name="_heading=h.30j0zll" w:colFirst="0" w:colLast="0"/>
            <w:bookmarkEnd w:id="1"/>
            <w:r>
              <w:rPr>
                <w:b/>
                <w:sz w:val="24"/>
                <w:szCs w:val="24"/>
              </w:rPr>
              <w:t>[Ciudad], [día] de [mes] de [año]</w:t>
            </w:r>
          </w:p>
        </w:tc>
      </w:tr>
    </w:tbl>
    <w:p w14:paraId="1156C749" w14:textId="77777777" w:rsidR="0077083A" w:rsidRDefault="0077083A">
      <w:pPr>
        <w:spacing w:after="0" w:line="360" w:lineRule="auto"/>
        <w:rPr>
          <w:sz w:val="24"/>
          <w:szCs w:val="24"/>
        </w:rPr>
      </w:pPr>
    </w:p>
    <w:p w14:paraId="4927F477" w14:textId="77777777" w:rsidR="0077083A" w:rsidRDefault="0077083A">
      <w:pPr>
        <w:spacing w:line="360" w:lineRule="auto"/>
        <w:rPr>
          <w:sz w:val="24"/>
          <w:szCs w:val="24"/>
        </w:rPr>
        <w:sectPr w:rsidR="0077083A">
          <w:pgSz w:w="12240" w:h="15840"/>
          <w:pgMar w:top="1536" w:right="1701" w:bottom="1417" w:left="1701" w:header="708" w:footer="708" w:gutter="0"/>
          <w:pgNumType w:start="0"/>
          <w:cols w:space="720"/>
        </w:sectPr>
      </w:pPr>
    </w:p>
    <w:p w14:paraId="1CDA54DF" w14:textId="77777777" w:rsidR="0077083A" w:rsidRDefault="00000000">
      <w:pPr>
        <w:spacing w:after="0" w:line="360" w:lineRule="auto"/>
        <w:jc w:val="center"/>
        <w:rPr>
          <w:b/>
          <w:sz w:val="24"/>
          <w:szCs w:val="24"/>
        </w:rPr>
      </w:pPr>
      <w:r>
        <w:rPr>
          <w:b/>
          <w:sz w:val="24"/>
          <w:szCs w:val="24"/>
        </w:rPr>
        <w:lastRenderedPageBreak/>
        <w:t>CONTENIDO</w:t>
      </w:r>
    </w:p>
    <w:p w14:paraId="7EF6A81B" w14:textId="77777777" w:rsidR="0077083A" w:rsidRDefault="0077083A">
      <w:pPr>
        <w:spacing w:after="0" w:line="360" w:lineRule="auto"/>
        <w:rPr>
          <w:sz w:val="24"/>
          <w:szCs w:val="24"/>
        </w:rPr>
      </w:pPr>
    </w:p>
    <w:sdt>
      <w:sdtPr>
        <w:rPr>
          <w:rFonts w:ascii="Cambria" w:eastAsia="Times New Roman" w:hAnsi="Cambria"/>
          <w:b/>
          <w:bCs/>
          <w:kern w:val="32"/>
          <w:sz w:val="32"/>
          <w:szCs w:val="32"/>
          <w:lang w:val="x-none"/>
        </w:rPr>
        <w:id w:val="31932398"/>
        <w:docPartObj>
          <w:docPartGallery w:val="Table of Contents"/>
          <w:docPartUnique/>
        </w:docPartObj>
      </w:sdtPr>
      <w:sdtContent>
        <w:p w14:paraId="579BFD62" w14:textId="77777777" w:rsidR="0077083A" w:rsidRDefault="00000000">
          <w:pPr>
            <w:pBdr>
              <w:top w:val="nil"/>
              <w:left w:val="nil"/>
              <w:bottom w:val="nil"/>
              <w:right w:val="nil"/>
              <w:between w:val="nil"/>
            </w:pBdr>
            <w:tabs>
              <w:tab w:val="right" w:pos="8828"/>
            </w:tabs>
            <w:spacing w:after="100" w:line="360" w:lineRule="auto"/>
            <w:rPr>
              <w:b/>
              <w:color w:val="000000"/>
              <w:sz w:val="24"/>
              <w:szCs w:val="24"/>
            </w:rPr>
          </w:pPr>
          <w:r>
            <w:fldChar w:fldCharType="begin"/>
          </w:r>
          <w:r>
            <w:instrText xml:space="preserve"> TOC \h \u \z </w:instrText>
          </w:r>
          <w:r>
            <w:fldChar w:fldCharType="separate"/>
          </w:r>
          <w:hyperlink w:anchor="_heading=h.1fob9te">
            <w:r>
              <w:rPr>
                <w:b/>
                <w:color w:val="000000"/>
                <w:sz w:val="24"/>
                <w:szCs w:val="24"/>
              </w:rPr>
              <w:t>INVITACIÓN</w:t>
            </w:r>
            <w:r>
              <w:rPr>
                <w:b/>
                <w:color w:val="000000"/>
                <w:sz w:val="24"/>
                <w:szCs w:val="24"/>
              </w:rPr>
              <w:tab/>
              <w:t>2</w:t>
            </w:r>
          </w:hyperlink>
        </w:p>
        <w:p w14:paraId="16546FE5" w14:textId="77777777" w:rsidR="0077083A" w:rsidRDefault="00000000">
          <w:pPr>
            <w:pBdr>
              <w:top w:val="nil"/>
              <w:left w:val="nil"/>
              <w:bottom w:val="nil"/>
              <w:right w:val="nil"/>
              <w:between w:val="nil"/>
            </w:pBdr>
            <w:tabs>
              <w:tab w:val="right" w:pos="8828"/>
            </w:tabs>
            <w:spacing w:after="100" w:line="360" w:lineRule="auto"/>
            <w:rPr>
              <w:b/>
              <w:color w:val="000000"/>
              <w:sz w:val="24"/>
              <w:szCs w:val="24"/>
            </w:rPr>
          </w:pPr>
          <w:hyperlink w:anchor="_heading=h.2et92p0">
            <w:r>
              <w:rPr>
                <w:b/>
                <w:color w:val="000000"/>
                <w:sz w:val="24"/>
                <w:szCs w:val="24"/>
              </w:rPr>
              <w:t>SECCIÓN I. INSTRUCCIONES A LOS OFERENTES</w:t>
            </w:r>
            <w:r>
              <w:rPr>
                <w:b/>
                <w:color w:val="000000"/>
                <w:sz w:val="24"/>
                <w:szCs w:val="24"/>
              </w:rPr>
              <w:tab/>
              <w:t>4</w:t>
            </w:r>
          </w:hyperlink>
        </w:p>
        <w:p w14:paraId="40556F1F"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tyjcwt">
            <w:r>
              <w:rPr>
                <w:color w:val="000000"/>
                <w:sz w:val="24"/>
                <w:szCs w:val="24"/>
              </w:rPr>
              <w:t>A.</w:t>
            </w:r>
            <w:r>
              <w:rPr>
                <w:color w:val="000000"/>
                <w:sz w:val="24"/>
                <w:szCs w:val="24"/>
              </w:rPr>
              <w:tab/>
              <w:t>Información General</w:t>
            </w:r>
            <w:r>
              <w:rPr>
                <w:color w:val="000000"/>
                <w:sz w:val="24"/>
                <w:szCs w:val="24"/>
              </w:rPr>
              <w:tab/>
              <w:t>4</w:t>
            </w:r>
          </w:hyperlink>
        </w:p>
        <w:p w14:paraId="2894C451"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3dy6vkm">
            <w:r>
              <w:rPr>
                <w:color w:val="000000"/>
                <w:sz w:val="24"/>
                <w:szCs w:val="24"/>
              </w:rPr>
              <w:t>B.</w:t>
            </w:r>
            <w:r>
              <w:rPr>
                <w:color w:val="000000"/>
                <w:sz w:val="24"/>
                <w:szCs w:val="24"/>
              </w:rPr>
              <w:tab/>
              <w:t>Respecto a la invitación.</w:t>
            </w:r>
            <w:r>
              <w:rPr>
                <w:color w:val="000000"/>
                <w:sz w:val="24"/>
                <w:szCs w:val="24"/>
              </w:rPr>
              <w:tab/>
              <w:t>5</w:t>
            </w:r>
          </w:hyperlink>
        </w:p>
        <w:p w14:paraId="6E3C18E9"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4d34og8">
            <w:r>
              <w:rPr>
                <w:color w:val="000000"/>
                <w:sz w:val="24"/>
                <w:szCs w:val="24"/>
              </w:rPr>
              <w:t>C.</w:t>
            </w:r>
            <w:r>
              <w:rPr>
                <w:color w:val="000000"/>
                <w:sz w:val="24"/>
                <w:szCs w:val="24"/>
              </w:rPr>
              <w:tab/>
              <w:t>Preparación de ofertas</w:t>
            </w:r>
            <w:r>
              <w:rPr>
                <w:color w:val="000000"/>
                <w:sz w:val="24"/>
                <w:szCs w:val="24"/>
              </w:rPr>
              <w:tab/>
              <w:t>6</w:t>
            </w:r>
          </w:hyperlink>
        </w:p>
        <w:p w14:paraId="12949969"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3rdcrjn">
            <w:r>
              <w:rPr>
                <w:color w:val="000000"/>
                <w:sz w:val="24"/>
                <w:szCs w:val="24"/>
              </w:rPr>
              <w:t>D.</w:t>
            </w:r>
            <w:r>
              <w:rPr>
                <w:color w:val="000000"/>
                <w:sz w:val="24"/>
                <w:szCs w:val="24"/>
              </w:rPr>
              <w:tab/>
              <w:t>Criterios y Metodología de Evaluación  y Adjudicación.</w:t>
            </w:r>
            <w:r>
              <w:rPr>
                <w:color w:val="000000"/>
                <w:sz w:val="24"/>
                <w:szCs w:val="24"/>
              </w:rPr>
              <w:tab/>
              <w:t>8</w:t>
            </w:r>
          </w:hyperlink>
        </w:p>
        <w:p w14:paraId="69CE00DF"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6in1rg">
            <w:r>
              <w:rPr>
                <w:color w:val="000000"/>
                <w:sz w:val="24"/>
                <w:szCs w:val="24"/>
              </w:rPr>
              <w:t>D.</w:t>
            </w:r>
            <w:r>
              <w:rPr>
                <w:color w:val="000000"/>
                <w:sz w:val="24"/>
                <w:szCs w:val="24"/>
              </w:rPr>
              <w:tab/>
              <w:t>Notificación y Formalización del Contrato.</w:t>
            </w:r>
            <w:r>
              <w:rPr>
                <w:color w:val="000000"/>
                <w:sz w:val="24"/>
                <w:szCs w:val="24"/>
              </w:rPr>
              <w:tab/>
              <w:t>13</w:t>
            </w:r>
          </w:hyperlink>
        </w:p>
        <w:p w14:paraId="1F045FE7"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lnxbz9">
            <w:r>
              <w:rPr>
                <w:color w:val="000000"/>
                <w:sz w:val="24"/>
                <w:szCs w:val="24"/>
              </w:rPr>
              <w:t>E.</w:t>
            </w:r>
            <w:r>
              <w:rPr>
                <w:color w:val="000000"/>
                <w:sz w:val="24"/>
                <w:szCs w:val="24"/>
              </w:rPr>
              <w:tab/>
              <w:t>Vigencia del Contrato/Orden de Compra,  Plazo de entrega y Sanciones.</w:t>
            </w:r>
            <w:r>
              <w:rPr>
                <w:color w:val="000000"/>
                <w:sz w:val="24"/>
                <w:szCs w:val="24"/>
              </w:rPr>
              <w:tab/>
              <w:t>15</w:t>
            </w:r>
          </w:hyperlink>
        </w:p>
        <w:p w14:paraId="05DFE22F"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35nkun2">
            <w:r>
              <w:rPr>
                <w:color w:val="000000"/>
                <w:sz w:val="24"/>
                <w:szCs w:val="24"/>
              </w:rPr>
              <w:t>F.</w:t>
            </w:r>
            <w:r>
              <w:rPr>
                <w:color w:val="000000"/>
                <w:sz w:val="24"/>
                <w:szCs w:val="24"/>
              </w:rPr>
              <w:tab/>
              <w:t>Forma de Pago.</w:t>
            </w:r>
            <w:r>
              <w:rPr>
                <w:color w:val="000000"/>
                <w:sz w:val="24"/>
                <w:szCs w:val="24"/>
              </w:rPr>
              <w:tab/>
              <w:t>16</w:t>
            </w:r>
          </w:hyperlink>
        </w:p>
        <w:p w14:paraId="78F4E090"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1ksv4uv">
            <w:r>
              <w:rPr>
                <w:color w:val="000000"/>
                <w:sz w:val="24"/>
                <w:szCs w:val="24"/>
              </w:rPr>
              <w:t>G.</w:t>
            </w:r>
            <w:r>
              <w:rPr>
                <w:color w:val="000000"/>
                <w:sz w:val="24"/>
                <w:szCs w:val="24"/>
              </w:rPr>
              <w:tab/>
              <w:t>Rechazo de ofertas.</w:t>
            </w:r>
            <w:r>
              <w:rPr>
                <w:color w:val="000000"/>
                <w:sz w:val="24"/>
                <w:szCs w:val="24"/>
              </w:rPr>
              <w:tab/>
              <w:t>17</w:t>
            </w:r>
          </w:hyperlink>
        </w:p>
        <w:p w14:paraId="6557FD0E"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44sinio">
            <w:r>
              <w:rPr>
                <w:color w:val="000000"/>
                <w:sz w:val="24"/>
                <w:szCs w:val="24"/>
              </w:rPr>
              <w:t>H.</w:t>
            </w:r>
            <w:r>
              <w:rPr>
                <w:color w:val="000000"/>
                <w:sz w:val="24"/>
                <w:szCs w:val="24"/>
              </w:rPr>
              <w:tab/>
              <w:t>Suspensión de la Adquisición.</w:t>
            </w:r>
            <w:r>
              <w:rPr>
                <w:color w:val="000000"/>
                <w:sz w:val="24"/>
                <w:szCs w:val="24"/>
              </w:rPr>
              <w:tab/>
              <w:t>17</w:t>
            </w:r>
          </w:hyperlink>
        </w:p>
        <w:p w14:paraId="7B93EEF4"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jxsxqh">
            <w:r>
              <w:rPr>
                <w:color w:val="000000"/>
                <w:sz w:val="24"/>
                <w:szCs w:val="24"/>
              </w:rPr>
              <w:t>I.</w:t>
            </w:r>
            <w:r>
              <w:rPr>
                <w:color w:val="000000"/>
                <w:sz w:val="24"/>
                <w:szCs w:val="24"/>
              </w:rPr>
              <w:tab/>
              <w:t>Impugnaciones.</w:t>
            </w:r>
            <w:r>
              <w:rPr>
                <w:color w:val="000000"/>
                <w:sz w:val="24"/>
                <w:szCs w:val="24"/>
              </w:rPr>
              <w:tab/>
              <w:t>17</w:t>
            </w:r>
          </w:hyperlink>
        </w:p>
        <w:p w14:paraId="754303EB" w14:textId="77777777" w:rsidR="0077083A" w:rsidRDefault="00000000">
          <w:pPr>
            <w:pBdr>
              <w:top w:val="nil"/>
              <w:left w:val="nil"/>
              <w:bottom w:val="nil"/>
              <w:right w:val="nil"/>
              <w:between w:val="nil"/>
            </w:pBdr>
            <w:tabs>
              <w:tab w:val="right" w:pos="8828"/>
            </w:tabs>
            <w:spacing w:after="100" w:line="360" w:lineRule="auto"/>
            <w:rPr>
              <w:b/>
              <w:color w:val="000000"/>
              <w:sz w:val="24"/>
              <w:szCs w:val="24"/>
            </w:rPr>
          </w:pPr>
          <w:hyperlink w:anchor="_heading=h.z337ya">
            <w:r>
              <w:rPr>
                <w:b/>
                <w:color w:val="000000"/>
                <w:sz w:val="24"/>
                <w:szCs w:val="24"/>
              </w:rPr>
              <w:t>SECCIÓN II. ALCANCE DE LOS SERVICIOS</w:t>
            </w:r>
            <w:r>
              <w:rPr>
                <w:b/>
                <w:color w:val="000000"/>
                <w:sz w:val="24"/>
                <w:szCs w:val="24"/>
              </w:rPr>
              <w:tab/>
              <w:t>20</w:t>
            </w:r>
          </w:hyperlink>
        </w:p>
        <w:p w14:paraId="26FA4330" w14:textId="77777777" w:rsidR="0077083A" w:rsidRDefault="00000000">
          <w:pPr>
            <w:pBdr>
              <w:top w:val="nil"/>
              <w:left w:val="nil"/>
              <w:bottom w:val="nil"/>
              <w:right w:val="nil"/>
              <w:between w:val="nil"/>
            </w:pBdr>
            <w:tabs>
              <w:tab w:val="left" w:pos="880"/>
              <w:tab w:val="right" w:pos="8828"/>
            </w:tabs>
            <w:spacing w:line="360" w:lineRule="auto"/>
            <w:ind w:left="440"/>
            <w:rPr>
              <w:color w:val="000000"/>
              <w:sz w:val="24"/>
              <w:szCs w:val="24"/>
            </w:rPr>
          </w:pPr>
          <w:hyperlink w:anchor="_heading=h.32hioqz">
            <w:r>
              <w:rPr>
                <w:color w:val="000000"/>
                <w:sz w:val="24"/>
                <w:szCs w:val="24"/>
              </w:rPr>
              <w:t>A.</w:t>
            </w:r>
            <w:r>
              <w:rPr>
                <w:color w:val="000000"/>
                <w:sz w:val="24"/>
                <w:szCs w:val="24"/>
              </w:rPr>
              <w:tab/>
              <w:t>ASPECTOS GENERALES:</w:t>
            </w:r>
            <w:r>
              <w:rPr>
                <w:color w:val="000000"/>
                <w:sz w:val="24"/>
                <w:szCs w:val="24"/>
              </w:rPr>
              <w:tab/>
              <w:t>21</w:t>
            </w:r>
          </w:hyperlink>
        </w:p>
        <w:p w14:paraId="69F042CE" w14:textId="77777777" w:rsidR="0077083A" w:rsidRDefault="00000000">
          <w:pPr>
            <w:pBdr>
              <w:top w:val="nil"/>
              <w:left w:val="nil"/>
              <w:bottom w:val="nil"/>
              <w:right w:val="nil"/>
              <w:between w:val="nil"/>
            </w:pBdr>
            <w:tabs>
              <w:tab w:val="right" w:pos="8828"/>
            </w:tabs>
            <w:spacing w:after="100" w:line="360" w:lineRule="auto"/>
            <w:rPr>
              <w:b/>
              <w:color w:val="000000"/>
              <w:sz w:val="24"/>
              <w:szCs w:val="24"/>
            </w:rPr>
          </w:pPr>
          <w:hyperlink w:anchor="_heading=h.1y810tw">
            <w:r>
              <w:rPr>
                <w:b/>
                <w:color w:val="000000"/>
                <w:sz w:val="24"/>
                <w:szCs w:val="24"/>
              </w:rPr>
              <w:t>SECCIÓN III. PLAN DE TRABAJO Y CRONOGRAMA DE OBRAS</w:t>
            </w:r>
            <w:r>
              <w:rPr>
                <w:b/>
                <w:color w:val="000000"/>
                <w:sz w:val="24"/>
                <w:szCs w:val="24"/>
              </w:rPr>
              <w:tab/>
              <w:t>23</w:t>
            </w:r>
          </w:hyperlink>
        </w:p>
        <w:p w14:paraId="413FC5C8" w14:textId="77777777" w:rsidR="0077083A" w:rsidRDefault="00000000">
          <w:pPr>
            <w:pBdr>
              <w:top w:val="nil"/>
              <w:left w:val="nil"/>
              <w:bottom w:val="nil"/>
              <w:right w:val="nil"/>
              <w:between w:val="nil"/>
            </w:pBdr>
            <w:tabs>
              <w:tab w:val="right" w:pos="8828"/>
            </w:tabs>
            <w:spacing w:after="100" w:line="360" w:lineRule="auto"/>
            <w:rPr>
              <w:b/>
              <w:color w:val="000000"/>
              <w:sz w:val="24"/>
              <w:szCs w:val="24"/>
            </w:rPr>
          </w:pPr>
          <w:hyperlink w:anchor="_heading=h.4i7ojhp">
            <w:r>
              <w:rPr>
                <w:b/>
                <w:color w:val="000000"/>
                <w:sz w:val="24"/>
                <w:szCs w:val="24"/>
              </w:rPr>
              <w:t>SECCIÓN IV. FORMULARIOS</w:t>
            </w:r>
            <w:r>
              <w:rPr>
                <w:b/>
                <w:color w:val="000000"/>
                <w:sz w:val="24"/>
                <w:szCs w:val="24"/>
              </w:rPr>
              <w:tab/>
              <w:t>24</w:t>
            </w:r>
          </w:hyperlink>
        </w:p>
        <w:p w14:paraId="4693678B"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xcytpi">
            <w:r>
              <w:rPr>
                <w:color w:val="000000"/>
                <w:sz w:val="24"/>
                <w:szCs w:val="24"/>
              </w:rPr>
              <w:t>F1.</w:t>
            </w:r>
            <w:r>
              <w:rPr>
                <w:color w:val="000000"/>
                <w:sz w:val="24"/>
                <w:szCs w:val="24"/>
              </w:rPr>
              <w:tab/>
              <w:t>Formulario de Presentación de Cotización</w:t>
            </w:r>
            <w:r>
              <w:rPr>
                <w:color w:val="000000"/>
                <w:sz w:val="24"/>
                <w:szCs w:val="24"/>
              </w:rPr>
              <w:tab/>
              <w:t>25</w:t>
            </w:r>
          </w:hyperlink>
        </w:p>
        <w:p w14:paraId="1FF809D4"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1ci93xb">
            <w:r>
              <w:rPr>
                <w:color w:val="000000"/>
                <w:sz w:val="24"/>
                <w:szCs w:val="24"/>
              </w:rPr>
              <w:t>F2.</w:t>
            </w:r>
            <w:r>
              <w:rPr>
                <w:color w:val="000000"/>
                <w:sz w:val="24"/>
                <w:szCs w:val="24"/>
              </w:rPr>
              <w:tab/>
              <w:t>Formulario de Lista de Cantidades</w:t>
            </w:r>
            <w:r>
              <w:rPr>
                <w:color w:val="000000"/>
                <w:sz w:val="24"/>
                <w:szCs w:val="24"/>
              </w:rPr>
              <w:tab/>
              <w:t>26</w:t>
            </w:r>
          </w:hyperlink>
        </w:p>
        <w:p w14:paraId="099DC4B0"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3whwml4">
            <w:r>
              <w:rPr>
                <w:color w:val="000000"/>
                <w:sz w:val="24"/>
                <w:szCs w:val="24"/>
              </w:rPr>
              <w:t>F3.</w:t>
            </w:r>
            <w:r>
              <w:rPr>
                <w:color w:val="000000"/>
                <w:sz w:val="24"/>
                <w:szCs w:val="24"/>
              </w:rPr>
              <w:tab/>
              <w:t>Formulario de Identificación del Oferente</w:t>
            </w:r>
            <w:r>
              <w:rPr>
                <w:color w:val="000000"/>
                <w:sz w:val="24"/>
                <w:szCs w:val="24"/>
              </w:rPr>
              <w:tab/>
              <w:t>27</w:t>
            </w:r>
          </w:hyperlink>
        </w:p>
        <w:p w14:paraId="048F5009"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bn6wsx">
            <w:r>
              <w:rPr>
                <w:color w:val="000000"/>
                <w:sz w:val="24"/>
                <w:szCs w:val="24"/>
              </w:rPr>
              <w:t>F4.</w:t>
            </w:r>
            <w:r>
              <w:rPr>
                <w:color w:val="000000"/>
                <w:sz w:val="24"/>
                <w:szCs w:val="24"/>
              </w:rPr>
              <w:tab/>
              <w:t>Formulario de Oferta Técnica</w:t>
            </w:r>
            <w:r>
              <w:rPr>
                <w:color w:val="000000"/>
                <w:sz w:val="24"/>
                <w:szCs w:val="24"/>
              </w:rPr>
              <w:tab/>
              <w:t>28</w:t>
            </w:r>
          </w:hyperlink>
        </w:p>
        <w:p w14:paraId="08FE1050"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3as4poj">
            <w:r>
              <w:rPr>
                <w:color w:val="000000"/>
                <w:sz w:val="24"/>
                <w:szCs w:val="24"/>
              </w:rPr>
              <w:t>F5.</w:t>
            </w:r>
            <w:r>
              <w:rPr>
                <w:color w:val="000000"/>
                <w:sz w:val="24"/>
                <w:szCs w:val="24"/>
              </w:rPr>
              <w:tab/>
              <w:t>Formulario de Experiencia del Oferente</w:t>
            </w:r>
            <w:r>
              <w:rPr>
                <w:color w:val="000000"/>
                <w:sz w:val="24"/>
                <w:szCs w:val="24"/>
              </w:rPr>
              <w:tab/>
              <w:t>30</w:t>
            </w:r>
          </w:hyperlink>
        </w:p>
        <w:p w14:paraId="15C47288"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49x2ik5">
            <w:r>
              <w:rPr>
                <w:color w:val="000000"/>
                <w:sz w:val="24"/>
                <w:szCs w:val="24"/>
              </w:rPr>
              <w:t>F6.</w:t>
            </w:r>
            <w:r>
              <w:rPr>
                <w:color w:val="000000"/>
                <w:sz w:val="24"/>
                <w:szCs w:val="24"/>
              </w:rPr>
              <w:tab/>
              <w:t>Formulario de Declaración Jurada</w:t>
            </w:r>
            <w:r>
              <w:rPr>
                <w:color w:val="000000"/>
                <w:sz w:val="24"/>
                <w:szCs w:val="24"/>
              </w:rPr>
              <w:tab/>
              <w:t>31</w:t>
            </w:r>
          </w:hyperlink>
        </w:p>
        <w:p w14:paraId="2C6A77FD" w14:textId="4FD17E50"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p2csry">
            <w:r>
              <w:rPr>
                <w:color w:val="000000"/>
                <w:sz w:val="24"/>
                <w:szCs w:val="24"/>
              </w:rPr>
              <w:t>F7.</w:t>
            </w:r>
            <w:r>
              <w:rPr>
                <w:color w:val="000000"/>
                <w:sz w:val="24"/>
                <w:szCs w:val="24"/>
              </w:rPr>
              <w:tab/>
              <w:t xml:space="preserve">Formulario de Garantía de Cumplimiento </w:t>
            </w:r>
          </w:hyperlink>
          <w:r>
            <w:fldChar w:fldCharType="begin"/>
          </w:r>
          <w:r>
            <w:instrText xml:space="preserve"> PAGEREF _heading=h.2p2csry \h </w:instrText>
          </w:r>
          <w:r>
            <w:fldChar w:fldCharType="separate"/>
          </w:r>
          <w:r w:rsidR="004C4708">
            <w:rPr>
              <w:noProof/>
            </w:rPr>
            <w:t>41</w:t>
          </w:r>
          <w:r>
            <w:fldChar w:fldCharType="end"/>
          </w:r>
        </w:p>
        <w:p w14:paraId="0B8A01AD"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147n2zr">
            <w:r>
              <w:rPr>
                <w:color w:val="000000"/>
                <w:sz w:val="24"/>
                <w:szCs w:val="24"/>
              </w:rPr>
              <w:t>F8.</w:t>
            </w:r>
            <w:r>
              <w:rPr>
                <w:color w:val="000000"/>
                <w:sz w:val="24"/>
                <w:szCs w:val="24"/>
              </w:rPr>
              <w:tab/>
              <w:t>Formulario de Garantía de Inversión de Anticipo</w:t>
            </w:r>
            <w:r>
              <w:rPr>
                <w:color w:val="000000"/>
                <w:sz w:val="24"/>
                <w:szCs w:val="24"/>
              </w:rPr>
              <w:tab/>
              <w:t>34</w:t>
            </w:r>
          </w:hyperlink>
        </w:p>
        <w:p w14:paraId="486EF861" w14:textId="77777777" w:rsidR="0077083A" w:rsidRDefault="00000000">
          <w:pPr>
            <w:pBdr>
              <w:top w:val="nil"/>
              <w:left w:val="nil"/>
              <w:bottom w:val="nil"/>
              <w:right w:val="nil"/>
              <w:between w:val="nil"/>
            </w:pBdr>
            <w:tabs>
              <w:tab w:val="left" w:pos="880"/>
              <w:tab w:val="right" w:pos="8828"/>
            </w:tabs>
            <w:spacing w:after="100" w:line="360" w:lineRule="auto"/>
            <w:ind w:left="220"/>
            <w:rPr>
              <w:color w:val="000000"/>
              <w:sz w:val="24"/>
              <w:szCs w:val="24"/>
            </w:rPr>
          </w:pPr>
          <w:hyperlink w:anchor="_heading=h.23ckvvd">
            <w:r>
              <w:rPr>
                <w:color w:val="000000"/>
                <w:sz w:val="24"/>
                <w:szCs w:val="24"/>
              </w:rPr>
              <w:t>F9.</w:t>
            </w:r>
            <w:r>
              <w:rPr>
                <w:color w:val="000000"/>
                <w:sz w:val="24"/>
                <w:szCs w:val="24"/>
              </w:rPr>
              <w:tab/>
              <w:t>Formulario de Contrato</w:t>
            </w:r>
            <w:r>
              <w:rPr>
                <w:color w:val="000000"/>
                <w:sz w:val="24"/>
                <w:szCs w:val="24"/>
              </w:rPr>
              <w:tab/>
              <w:t>36</w:t>
            </w:r>
          </w:hyperlink>
        </w:p>
        <w:p w14:paraId="643B735C" w14:textId="77777777" w:rsidR="0077083A" w:rsidRDefault="00000000">
          <w:pPr>
            <w:pStyle w:val="Ttulo1"/>
            <w:spacing w:before="0" w:after="0" w:line="360" w:lineRule="auto"/>
            <w:rPr>
              <w:rFonts w:ascii="Calibri" w:eastAsia="Calibri" w:hAnsi="Calibri"/>
              <w:sz w:val="24"/>
              <w:szCs w:val="24"/>
            </w:rPr>
          </w:pPr>
          <w:r>
            <w:fldChar w:fldCharType="end"/>
          </w:r>
        </w:p>
      </w:sdtContent>
    </w:sdt>
    <w:p w14:paraId="57C56D42" w14:textId="77777777" w:rsidR="0077083A" w:rsidRDefault="0077083A">
      <w:pPr>
        <w:spacing w:line="360" w:lineRule="auto"/>
        <w:rPr>
          <w:sz w:val="24"/>
          <w:szCs w:val="24"/>
        </w:rPr>
      </w:pPr>
    </w:p>
    <w:p w14:paraId="4BFD58D7" w14:textId="77777777" w:rsidR="0077083A" w:rsidRDefault="0077083A">
      <w:pPr>
        <w:spacing w:line="360" w:lineRule="auto"/>
        <w:rPr>
          <w:sz w:val="24"/>
          <w:szCs w:val="24"/>
        </w:rPr>
      </w:pPr>
    </w:p>
    <w:p w14:paraId="5145FE1B" w14:textId="77777777" w:rsidR="0077083A" w:rsidRDefault="0077083A">
      <w:pPr>
        <w:spacing w:line="360" w:lineRule="auto"/>
        <w:rPr>
          <w:sz w:val="24"/>
          <w:szCs w:val="24"/>
        </w:rPr>
      </w:pPr>
    </w:p>
    <w:p w14:paraId="05322F06" w14:textId="77777777" w:rsidR="0077083A" w:rsidRDefault="0077083A">
      <w:pPr>
        <w:spacing w:line="360" w:lineRule="auto"/>
        <w:rPr>
          <w:sz w:val="24"/>
          <w:szCs w:val="24"/>
        </w:rPr>
      </w:pPr>
    </w:p>
    <w:p w14:paraId="7142AB27" w14:textId="77777777" w:rsidR="0077083A" w:rsidRDefault="0077083A">
      <w:pPr>
        <w:spacing w:line="360" w:lineRule="auto"/>
        <w:rPr>
          <w:sz w:val="24"/>
          <w:szCs w:val="24"/>
        </w:rPr>
      </w:pPr>
    </w:p>
    <w:p w14:paraId="25ACFD4B" w14:textId="77777777" w:rsidR="0077083A" w:rsidRDefault="0077083A">
      <w:pPr>
        <w:spacing w:line="360" w:lineRule="auto"/>
        <w:rPr>
          <w:sz w:val="24"/>
          <w:szCs w:val="24"/>
        </w:rPr>
      </w:pPr>
    </w:p>
    <w:p w14:paraId="787DDF1D" w14:textId="77777777" w:rsidR="0077083A" w:rsidRDefault="0077083A">
      <w:pPr>
        <w:spacing w:line="360" w:lineRule="auto"/>
        <w:rPr>
          <w:sz w:val="24"/>
          <w:szCs w:val="24"/>
        </w:rPr>
      </w:pPr>
    </w:p>
    <w:p w14:paraId="0FE55692" w14:textId="77777777" w:rsidR="0077083A" w:rsidRDefault="0077083A">
      <w:pPr>
        <w:spacing w:line="360" w:lineRule="auto"/>
        <w:rPr>
          <w:sz w:val="24"/>
          <w:szCs w:val="24"/>
        </w:rPr>
      </w:pPr>
    </w:p>
    <w:p w14:paraId="6C36DC67" w14:textId="77777777" w:rsidR="0077083A" w:rsidRDefault="0077083A">
      <w:pPr>
        <w:spacing w:line="360" w:lineRule="auto"/>
        <w:rPr>
          <w:sz w:val="24"/>
          <w:szCs w:val="24"/>
        </w:rPr>
      </w:pPr>
    </w:p>
    <w:p w14:paraId="0FB2528F" w14:textId="77777777" w:rsidR="0077083A" w:rsidRDefault="0077083A">
      <w:pPr>
        <w:spacing w:line="360" w:lineRule="auto"/>
        <w:rPr>
          <w:sz w:val="24"/>
          <w:szCs w:val="24"/>
        </w:rPr>
      </w:pPr>
    </w:p>
    <w:p w14:paraId="4715E43B" w14:textId="77777777" w:rsidR="0077083A" w:rsidRDefault="0077083A">
      <w:pPr>
        <w:spacing w:line="360" w:lineRule="auto"/>
        <w:rPr>
          <w:sz w:val="24"/>
          <w:szCs w:val="24"/>
        </w:rPr>
      </w:pPr>
    </w:p>
    <w:p w14:paraId="2DE192B0" w14:textId="77777777" w:rsidR="0077083A" w:rsidRDefault="0077083A">
      <w:pPr>
        <w:spacing w:line="360" w:lineRule="auto"/>
        <w:rPr>
          <w:sz w:val="24"/>
          <w:szCs w:val="24"/>
        </w:rPr>
      </w:pPr>
    </w:p>
    <w:p w14:paraId="41C528F4" w14:textId="77777777" w:rsidR="0077083A" w:rsidRDefault="0077083A">
      <w:pPr>
        <w:spacing w:line="360" w:lineRule="auto"/>
        <w:rPr>
          <w:sz w:val="24"/>
          <w:szCs w:val="24"/>
        </w:rPr>
      </w:pPr>
    </w:p>
    <w:p w14:paraId="43C0E943" w14:textId="77777777" w:rsidR="0077083A" w:rsidRDefault="0077083A">
      <w:pPr>
        <w:spacing w:line="360" w:lineRule="auto"/>
        <w:rPr>
          <w:sz w:val="24"/>
          <w:szCs w:val="24"/>
        </w:rPr>
      </w:pPr>
    </w:p>
    <w:p w14:paraId="5AC19A43" w14:textId="77777777" w:rsidR="0077083A" w:rsidRDefault="0077083A">
      <w:pPr>
        <w:spacing w:line="360" w:lineRule="auto"/>
        <w:rPr>
          <w:sz w:val="24"/>
          <w:szCs w:val="24"/>
        </w:rPr>
      </w:pPr>
    </w:p>
    <w:p w14:paraId="5047DDE5" w14:textId="77777777" w:rsidR="0077083A" w:rsidRDefault="0077083A">
      <w:pPr>
        <w:spacing w:line="360" w:lineRule="auto"/>
        <w:rPr>
          <w:sz w:val="24"/>
          <w:szCs w:val="24"/>
        </w:rPr>
      </w:pPr>
    </w:p>
    <w:p w14:paraId="7018870F" w14:textId="77777777" w:rsidR="0077083A" w:rsidRDefault="00000000">
      <w:pPr>
        <w:pStyle w:val="Ttulo1"/>
        <w:spacing w:before="0" w:after="0" w:line="360" w:lineRule="auto"/>
        <w:jc w:val="center"/>
        <w:rPr>
          <w:rFonts w:ascii="Calibri" w:eastAsia="Calibri" w:hAnsi="Calibri"/>
          <w:sz w:val="24"/>
          <w:szCs w:val="24"/>
        </w:rPr>
      </w:pPr>
      <w:bookmarkStart w:id="2" w:name="_heading=h.1fob9te" w:colFirst="0" w:colLast="0"/>
      <w:bookmarkEnd w:id="2"/>
      <w:r>
        <w:rPr>
          <w:rFonts w:ascii="Calibri" w:eastAsia="Calibri" w:hAnsi="Calibri"/>
          <w:sz w:val="24"/>
          <w:szCs w:val="24"/>
        </w:rPr>
        <w:lastRenderedPageBreak/>
        <w:t>INVITACIÓN</w:t>
      </w:r>
    </w:p>
    <w:p w14:paraId="780247BA" w14:textId="77777777" w:rsidR="0077083A" w:rsidRDefault="0077083A">
      <w:pPr>
        <w:spacing w:after="0" w:line="360" w:lineRule="auto"/>
        <w:jc w:val="center"/>
        <w:rPr>
          <w:b/>
          <w:sz w:val="24"/>
          <w:szCs w:val="24"/>
        </w:rPr>
      </w:pPr>
    </w:p>
    <w:p w14:paraId="0A869F63" w14:textId="77777777" w:rsidR="0077083A" w:rsidRDefault="00000000">
      <w:pPr>
        <w:spacing w:after="0" w:line="360" w:lineRule="auto"/>
        <w:jc w:val="center"/>
        <w:rPr>
          <w:b/>
          <w:sz w:val="24"/>
          <w:szCs w:val="24"/>
        </w:rPr>
      </w:pPr>
      <w:r>
        <w:rPr>
          <w:b/>
          <w:sz w:val="24"/>
          <w:szCs w:val="24"/>
        </w:rPr>
        <w:t>LICITACIÓN COMPETITIVA “OBRAS”</w:t>
      </w:r>
    </w:p>
    <w:p w14:paraId="699D5355" w14:textId="77777777" w:rsidR="0077083A" w:rsidRDefault="00000000">
      <w:pPr>
        <w:tabs>
          <w:tab w:val="center" w:pos="4419"/>
          <w:tab w:val="right" w:pos="8838"/>
        </w:tabs>
        <w:spacing w:after="0" w:line="360" w:lineRule="auto"/>
        <w:rPr>
          <w:b/>
          <w:sz w:val="24"/>
          <w:szCs w:val="24"/>
        </w:rPr>
      </w:pPr>
      <w:r>
        <w:rPr>
          <w:b/>
          <w:sz w:val="24"/>
          <w:szCs w:val="24"/>
        </w:rPr>
        <w:tab/>
        <w:t>Ref.: [-------------------------------]</w:t>
      </w:r>
      <w:r>
        <w:rPr>
          <w:b/>
          <w:sz w:val="24"/>
          <w:szCs w:val="24"/>
        </w:rPr>
        <w:tab/>
      </w:r>
    </w:p>
    <w:p w14:paraId="5392D0D3" w14:textId="77777777" w:rsidR="0077083A" w:rsidRDefault="0077083A">
      <w:pPr>
        <w:spacing w:after="0" w:line="360" w:lineRule="auto"/>
        <w:jc w:val="center"/>
        <w:rPr>
          <w:sz w:val="24"/>
          <w:szCs w:val="24"/>
        </w:rPr>
      </w:pPr>
    </w:p>
    <w:p w14:paraId="42620C8A" w14:textId="77777777" w:rsidR="0077083A" w:rsidRDefault="00000000">
      <w:pPr>
        <w:tabs>
          <w:tab w:val="center" w:pos="4560"/>
        </w:tabs>
        <w:spacing w:line="360" w:lineRule="auto"/>
        <w:jc w:val="center"/>
        <w:rPr>
          <w:i/>
          <w:sz w:val="24"/>
          <w:szCs w:val="24"/>
          <w:u w:val="single"/>
        </w:rPr>
      </w:pPr>
      <w:r>
        <w:rPr>
          <w:i/>
          <w:sz w:val="24"/>
          <w:szCs w:val="24"/>
          <w:u w:val="single"/>
        </w:rPr>
        <w:t>[“Nombre del proceso de contratación”]</w:t>
      </w:r>
    </w:p>
    <w:p w14:paraId="4687D476" w14:textId="77777777" w:rsidR="0077083A" w:rsidRDefault="0077083A">
      <w:pPr>
        <w:tabs>
          <w:tab w:val="center" w:pos="4560"/>
        </w:tabs>
        <w:spacing w:line="360" w:lineRule="auto"/>
        <w:jc w:val="center"/>
        <w:rPr>
          <w:i/>
          <w:sz w:val="24"/>
          <w:szCs w:val="24"/>
          <w:u w:val="single"/>
        </w:rPr>
      </w:pPr>
    </w:p>
    <w:p w14:paraId="63EE93E6" w14:textId="77777777" w:rsidR="0077083A" w:rsidRDefault="00000000">
      <w:pPr>
        <w:spacing w:after="0" w:line="360" w:lineRule="auto"/>
        <w:jc w:val="right"/>
        <w:rPr>
          <w:sz w:val="24"/>
          <w:szCs w:val="24"/>
        </w:rPr>
      </w:pPr>
      <w:r>
        <w:rPr>
          <w:sz w:val="24"/>
          <w:szCs w:val="24"/>
        </w:rPr>
        <w:t>[Ciudad], [día] de [mes] de [año]</w:t>
      </w:r>
    </w:p>
    <w:p w14:paraId="52ACC102" w14:textId="77777777" w:rsidR="0077083A" w:rsidRDefault="00000000">
      <w:pPr>
        <w:spacing w:after="0" w:line="360" w:lineRule="auto"/>
        <w:ind w:left="720" w:hanging="720"/>
        <w:jc w:val="both"/>
        <w:rPr>
          <w:sz w:val="24"/>
          <w:szCs w:val="24"/>
        </w:rPr>
      </w:pPr>
      <w:r>
        <w:rPr>
          <w:sz w:val="24"/>
          <w:szCs w:val="24"/>
        </w:rPr>
        <w:t>Estimados Señores:</w:t>
      </w:r>
    </w:p>
    <w:p w14:paraId="48755D7E" w14:textId="77777777" w:rsidR="0077083A" w:rsidRDefault="0077083A">
      <w:pPr>
        <w:spacing w:after="0" w:line="360" w:lineRule="auto"/>
        <w:ind w:left="720" w:hanging="720"/>
        <w:jc w:val="both"/>
        <w:rPr>
          <w:sz w:val="24"/>
          <w:szCs w:val="24"/>
        </w:rPr>
      </w:pPr>
    </w:p>
    <w:p w14:paraId="5990769A" w14:textId="77777777" w:rsidR="0077083A" w:rsidRDefault="00000000">
      <w:pPr>
        <w:spacing w:after="0" w:line="360" w:lineRule="auto"/>
        <w:jc w:val="both"/>
        <w:rPr>
          <w:sz w:val="24"/>
          <w:szCs w:val="24"/>
        </w:rPr>
      </w:pPr>
      <w:r>
        <w:rPr>
          <w:sz w:val="24"/>
          <w:szCs w:val="24"/>
        </w:rPr>
        <w:t xml:space="preserve">Por la presente, </w:t>
      </w:r>
      <w:r>
        <w:rPr>
          <w:b/>
          <w:sz w:val="24"/>
          <w:szCs w:val="24"/>
        </w:rPr>
        <w:t xml:space="preserve">[nombre de la institución contratante], </w:t>
      </w:r>
      <w:r>
        <w:rPr>
          <w:sz w:val="24"/>
          <w:szCs w:val="24"/>
        </w:rPr>
        <w:t>a través de la Unidad de Compras Públicas UCP, le invita a presentar oferta para el siguiente proceso:</w:t>
      </w:r>
    </w:p>
    <w:p w14:paraId="1622C4E5" w14:textId="77777777" w:rsidR="0077083A" w:rsidRDefault="0077083A">
      <w:pPr>
        <w:spacing w:after="0" w:line="360" w:lineRule="auto"/>
        <w:ind w:left="360"/>
        <w:jc w:val="both"/>
        <w:rPr>
          <w:sz w:val="24"/>
          <w:szCs w:val="24"/>
        </w:rPr>
      </w:pPr>
    </w:p>
    <w:p w14:paraId="4EE83B97" w14:textId="77777777" w:rsidR="0077083A" w:rsidRDefault="00000000">
      <w:pPr>
        <w:spacing w:after="0" w:line="360" w:lineRule="auto"/>
        <w:jc w:val="both"/>
        <w:rPr>
          <w:b/>
          <w:sz w:val="24"/>
          <w:szCs w:val="24"/>
        </w:rPr>
      </w:pPr>
      <w:r>
        <w:rPr>
          <w:b/>
          <w:sz w:val="24"/>
          <w:szCs w:val="24"/>
        </w:rPr>
        <w:t xml:space="preserve">Descripción General: </w:t>
      </w:r>
    </w:p>
    <w:p w14:paraId="3E42E4C0" w14:textId="77777777" w:rsidR="0077083A" w:rsidRDefault="0077083A">
      <w:pPr>
        <w:spacing w:after="0" w:line="360" w:lineRule="auto"/>
        <w:ind w:left="1080"/>
        <w:jc w:val="both"/>
        <w:rPr>
          <w:b/>
          <w:i/>
          <w:sz w:val="24"/>
          <w:szCs w:val="24"/>
        </w:rPr>
      </w:pPr>
    </w:p>
    <w:p w14:paraId="274E6BE0" w14:textId="77777777" w:rsidR="0077083A" w:rsidRDefault="00000000">
      <w:pPr>
        <w:spacing w:after="0" w:line="360" w:lineRule="auto"/>
        <w:jc w:val="both"/>
        <w:rPr>
          <w:i/>
          <w:sz w:val="24"/>
          <w:szCs w:val="24"/>
          <w:u w:val="single"/>
        </w:rPr>
      </w:pPr>
      <w:r>
        <w:rPr>
          <w:i/>
          <w:sz w:val="24"/>
          <w:szCs w:val="24"/>
          <w:u w:val="single"/>
        </w:rPr>
        <w:t>[Desarrollar de forma breve descripción del objeto contractual del proceso]</w:t>
      </w:r>
    </w:p>
    <w:p w14:paraId="068D26DA" w14:textId="77777777" w:rsidR="0077083A" w:rsidRDefault="0077083A">
      <w:pPr>
        <w:spacing w:after="0" w:line="360" w:lineRule="auto"/>
        <w:ind w:left="1418" w:hanging="284"/>
        <w:jc w:val="both"/>
        <w:rPr>
          <w:sz w:val="24"/>
          <w:szCs w:val="24"/>
        </w:rPr>
      </w:pPr>
    </w:p>
    <w:p w14:paraId="70182EB1" w14:textId="77777777" w:rsidR="0077083A" w:rsidRDefault="00000000">
      <w:pPr>
        <w:spacing w:after="0" w:line="360" w:lineRule="auto"/>
        <w:jc w:val="both"/>
        <w:rPr>
          <w:sz w:val="24"/>
          <w:szCs w:val="24"/>
        </w:rPr>
      </w:pPr>
      <w:bookmarkStart w:id="3" w:name="_heading=h.3znysh7" w:colFirst="0" w:colLast="0"/>
      <w:bookmarkEnd w:id="3"/>
      <w:r>
        <w:rPr>
          <w:b/>
          <w:sz w:val="24"/>
          <w:szCs w:val="24"/>
        </w:rPr>
        <w:t>Método de Contratación:</w:t>
      </w:r>
      <w:r>
        <w:rPr>
          <w:sz w:val="24"/>
          <w:szCs w:val="24"/>
        </w:rPr>
        <w:t xml:space="preserve"> El método de contratación utilizado en la presente invitación corresponde a “Licitación Competitiva”, de acuerdo al Artículo 39 de la Ley de Compras Públicas.</w:t>
      </w:r>
    </w:p>
    <w:p w14:paraId="6AC430AA" w14:textId="77777777" w:rsidR="0077083A" w:rsidRDefault="0077083A">
      <w:pPr>
        <w:spacing w:after="0" w:line="360" w:lineRule="auto"/>
        <w:ind w:left="360"/>
        <w:jc w:val="both"/>
        <w:rPr>
          <w:sz w:val="24"/>
          <w:szCs w:val="24"/>
        </w:rPr>
      </w:pPr>
    </w:p>
    <w:p w14:paraId="038BC70C" w14:textId="77777777" w:rsidR="0077083A" w:rsidRDefault="00000000">
      <w:pPr>
        <w:spacing w:after="0" w:line="360" w:lineRule="auto"/>
        <w:jc w:val="both"/>
        <w:rPr>
          <w:sz w:val="24"/>
          <w:szCs w:val="24"/>
        </w:rPr>
      </w:pPr>
      <w:r>
        <w:rPr>
          <w:b/>
          <w:sz w:val="24"/>
          <w:szCs w:val="24"/>
        </w:rPr>
        <w:t>Oferentes Elegibles:</w:t>
      </w:r>
    </w:p>
    <w:p w14:paraId="245FD062" w14:textId="77777777" w:rsidR="0077083A" w:rsidRDefault="0077083A">
      <w:pPr>
        <w:spacing w:after="0" w:line="360" w:lineRule="auto"/>
        <w:jc w:val="both"/>
        <w:rPr>
          <w:sz w:val="24"/>
          <w:szCs w:val="24"/>
        </w:rPr>
      </w:pPr>
    </w:p>
    <w:p w14:paraId="0AC9FBD9" w14:textId="77777777" w:rsidR="0077083A" w:rsidRDefault="00000000">
      <w:pPr>
        <w:numPr>
          <w:ilvl w:val="1"/>
          <w:numId w:val="18"/>
        </w:numPr>
        <w:spacing w:after="0" w:line="360" w:lineRule="auto"/>
        <w:jc w:val="both"/>
        <w:rPr>
          <w:sz w:val="24"/>
          <w:szCs w:val="24"/>
        </w:rPr>
      </w:pPr>
      <w:r>
        <w:rPr>
          <w:sz w:val="24"/>
          <w:szCs w:val="24"/>
        </w:rPr>
        <w:t>Cualquier oferente que cumpla con las condiciones especificadas en la presente invitación.</w:t>
      </w:r>
    </w:p>
    <w:p w14:paraId="01CF68CF" w14:textId="77777777" w:rsidR="0077083A" w:rsidRDefault="0077083A">
      <w:pPr>
        <w:spacing w:after="0" w:line="360" w:lineRule="auto"/>
        <w:ind w:left="1080"/>
        <w:jc w:val="both"/>
        <w:rPr>
          <w:sz w:val="24"/>
          <w:szCs w:val="24"/>
        </w:rPr>
      </w:pPr>
    </w:p>
    <w:p w14:paraId="0CF490CA" w14:textId="77777777" w:rsidR="0077083A" w:rsidRDefault="00000000">
      <w:pPr>
        <w:numPr>
          <w:ilvl w:val="1"/>
          <w:numId w:val="18"/>
        </w:numPr>
        <w:spacing w:after="0" w:line="360" w:lineRule="auto"/>
        <w:jc w:val="both"/>
        <w:rPr>
          <w:sz w:val="24"/>
          <w:szCs w:val="24"/>
        </w:rPr>
      </w:pPr>
      <w:r>
        <w:rPr>
          <w:sz w:val="24"/>
          <w:szCs w:val="24"/>
        </w:rPr>
        <w:t>Todas las personas naturales o jurídicas, nacionales o extranjeras, que tengan capacidad legal establecida en el Artículo 29 de la Ley de Compras Públicas.</w:t>
      </w:r>
    </w:p>
    <w:p w14:paraId="1D6342B8" w14:textId="77777777" w:rsidR="0077083A" w:rsidRDefault="0077083A">
      <w:pPr>
        <w:spacing w:after="0" w:line="360" w:lineRule="auto"/>
        <w:ind w:left="360" w:right="51"/>
        <w:jc w:val="both"/>
        <w:rPr>
          <w:b/>
          <w:sz w:val="24"/>
          <w:szCs w:val="24"/>
        </w:rPr>
      </w:pPr>
    </w:p>
    <w:p w14:paraId="04035332" w14:textId="77777777" w:rsidR="0077083A" w:rsidRDefault="00000000">
      <w:pPr>
        <w:spacing w:after="0" w:line="360" w:lineRule="auto"/>
        <w:jc w:val="both"/>
        <w:rPr>
          <w:sz w:val="24"/>
          <w:szCs w:val="24"/>
        </w:rPr>
      </w:pPr>
      <w:r>
        <w:rPr>
          <w:sz w:val="24"/>
          <w:szCs w:val="24"/>
        </w:rPr>
        <w:t xml:space="preserve">Las personas interesadas pueden descargar el Documento de Solicitud, sin ningún costo, a través del enlace siguiente: </w:t>
      </w:r>
    </w:p>
    <w:p w14:paraId="0E9B5EE6" w14:textId="77777777" w:rsidR="0077083A" w:rsidRDefault="0077083A">
      <w:pPr>
        <w:spacing w:after="0" w:line="360" w:lineRule="auto"/>
        <w:ind w:left="360"/>
        <w:jc w:val="both"/>
        <w:rPr>
          <w:sz w:val="24"/>
          <w:szCs w:val="24"/>
        </w:rPr>
      </w:pPr>
    </w:p>
    <w:p w14:paraId="79946273" w14:textId="77777777" w:rsidR="0077083A" w:rsidRDefault="00000000">
      <w:pPr>
        <w:spacing w:after="0" w:line="360" w:lineRule="auto"/>
        <w:ind w:left="360" w:right="51" w:firstLine="360"/>
        <w:jc w:val="both"/>
        <w:rPr>
          <w:i/>
          <w:sz w:val="24"/>
          <w:szCs w:val="24"/>
          <w:u w:val="single"/>
        </w:rPr>
      </w:pPr>
      <w:r>
        <w:rPr>
          <w:sz w:val="24"/>
          <w:szCs w:val="24"/>
        </w:rPr>
        <w:t>[</w:t>
      </w:r>
      <w:hyperlink r:id="rId9">
        <w:r>
          <w:rPr>
            <w:i/>
            <w:color w:val="0000FF"/>
            <w:sz w:val="24"/>
            <w:szCs w:val="24"/>
            <w:u w:val="single"/>
          </w:rPr>
          <w:t>Incluir</w:t>
        </w:r>
      </w:hyperlink>
      <w:r>
        <w:rPr>
          <w:i/>
          <w:color w:val="0000FF"/>
          <w:sz w:val="24"/>
          <w:szCs w:val="24"/>
          <w:u w:val="single"/>
        </w:rPr>
        <w:t xml:space="preserve"> enlace página web COMPRASAL]</w:t>
      </w:r>
    </w:p>
    <w:p w14:paraId="4C91C382" w14:textId="77777777" w:rsidR="0077083A" w:rsidRDefault="0077083A">
      <w:pPr>
        <w:spacing w:after="0" w:line="360" w:lineRule="auto"/>
        <w:ind w:right="51" w:firstLine="360"/>
        <w:jc w:val="both"/>
        <w:rPr>
          <w:sz w:val="24"/>
          <w:szCs w:val="24"/>
        </w:rPr>
      </w:pPr>
    </w:p>
    <w:p w14:paraId="0F063FDA" w14:textId="77777777" w:rsidR="0077083A" w:rsidRDefault="00000000">
      <w:pPr>
        <w:spacing w:after="0" w:line="360" w:lineRule="auto"/>
        <w:jc w:val="both"/>
        <w:rPr>
          <w:sz w:val="24"/>
          <w:szCs w:val="24"/>
        </w:rPr>
      </w:pPr>
      <w:r>
        <w:rPr>
          <w:sz w:val="24"/>
          <w:szCs w:val="24"/>
        </w:rPr>
        <w:t>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w:t>
      </w:r>
      <w:proofErr w:type="spellStart"/>
      <w:r>
        <w:rPr>
          <w:sz w:val="24"/>
          <w:szCs w:val="24"/>
        </w:rPr>
        <w:t>Intro</w:t>
      </w:r>
      <w:proofErr w:type="spellEnd"/>
      <w:r>
        <w:rPr>
          <w:sz w:val="24"/>
          <w:szCs w:val="24"/>
        </w:rPr>
        <w:t>" o hacer clic en el botón "Ir a").</w:t>
      </w:r>
    </w:p>
    <w:p w14:paraId="7DCC37B4" w14:textId="77777777" w:rsidR="0077083A" w:rsidRDefault="0077083A">
      <w:pPr>
        <w:spacing w:after="0" w:line="360" w:lineRule="auto"/>
        <w:ind w:left="360" w:right="51"/>
        <w:jc w:val="both"/>
        <w:rPr>
          <w:b/>
          <w:sz w:val="24"/>
          <w:szCs w:val="24"/>
        </w:rPr>
      </w:pPr>
    </w:p>
    <w:p w14:paraId="1E81E65C" w14:textId="77777777" w:rsidR="0077083A" w:rsidRDefault="00000000">
      <w:pPr>
        <w:spacing w:after="0" w:line="360" w:lineRule="auto"/>
        <w:ind w:right="51"/>
        <w:jc w:val="both"/>
        <w:rPr>
          <w:b/>
          <w:sz w:val="24"/>
          <w:szCs w:val="24"/>
        </w:rPr>
      </w:pPr>
      <w:r>
        <w:rPr>
          <w:sz w:val="24"/>
          <w:szCs w:val="24"/>
        </w:rPr>
        <w:t>Se les solicita completar la remisión de su oferta, a más tardar el [</w:t>
      </w:r>
      <w:r>
        <w:rPr>
          <w:b/>
          <w:sz w:val="24"/>
          <w:szCs w:val="24"/>
          <w:u w:val="single"/>
        </w:rPr>
        <w:t>día]</w:t>
      </w:r>
      <w:r>
        <w:rPr>
          <w:b/>
          <w:sz w:val="24"/>
          <w:szCs w:val="24"/>
        </w:rPr>
        <w:t xml:space="preserve"> de [</w:t>
      </w:r>
      <w:r>
        <w:rPr>
          <w:b/>
          <w:sz w:val="24"/>
          <w:szCs w:val="24"/>
          <w:u w:val="single"/>
        </w:rPr>
        <w:t>mes]</w:t>
      </w:r>
      <w:r>
        <w:rPr>
          <w:b/>
          <w:sz w:val="24"/>
          <w:szCs w:val="24"/>
        </w:rPr>
        <w:t xml:space="preserve"> de [</w:t>
      </w:r>
      <w:r>
        <w:rPr>
          <w:b/>
          <w:sz w:val="24"/>
          <w:szCs w:val="24"/>
          <w:u w:val="single"/>
        </w:rPr>
        <w:t>año]</w:t>
      </w:r>
      <w:r>
        <w:rPr>
          <w:b/>
          <w:sz w:val="24"/>
          <w:szCs w:val="24"/>
        </w:rPr>
        <w:t xml:space="preserve"> hasta [</w:t>
      </w:r>
      <w:r>
        <w:rPr>
          <w:b/>
          <w:sz w:val="24"/>
          <w:szCs w:val="24"/>
          <w:u w:val="single"/>
        </w:rPr>
        <w:t>horas]</w:t>
      </w:r>
      <w:r>
        <w:rPr>
          <w:b/>
          <w:sz w:val="24"/>
          <w:szCs w:val="24"/>
        </w:rPr>
        <w:t>,</w:t>
      </w:r>
      <w:r>
        <w:rPr>
          <w:sz w:val="24"/>
          <w:szCs w:val="24"/>
        </w:rPr>
        <w:t xml:space="preserve"> </w:t>
      </w:r>
      <w:r>
        <w:rPr>
          <w:b/>
          <w:sz w:val="24"/>
          <w:szCs w:val="24"/>
        </w:rPr>
        <w:t>hora oficial de la República de El Salvador</w:t>
      </w:r>
      <w:r>
        <w:rPr>
          <w:sz w:val="24"/>
          <w:szCs w:val="24"/>
        </w:rPr>
        <w:t>.</w:t>
      </w:r>
      <w:r>
        <w:rPr>
          <w:b/>
          <w:sz w:val="24"/>
          <w:szCs w:val="24"/>
        </w:rPr>
        <w:t xml:space="preserve"> </w:t>
      </w:r>
      <w:r>
        <w:rPr>
          <w:sz w:val="24"/>
          <w:szCs w:val="24"/>
        </w:rPr>
        <w:t>Las ofertas cuyo proceso de remisión no termine de completarse (entrega física de ofertas o carga de documentos completos al sistema COMPRASAL) después de la fecha y hora límite establecidas, no serán consideradas.</w:t>
      </w:r>
    </w:p>
    <w:p w14:paraId="786F1589" w14:textId="77777777" w:rsidR="0077083A" w:rsidRDefault="0077083A">
      <w:pPr>
        <w:spacing w:after="0" w:line="360" w:lineRule="auto"/>
        <w:ind w:right="51"/>
        <w:jc w:val="both"/>
        <w:rPr>
          <w:sz w:val="24"/>
          <w:szCs w:val="24"/>
        </w:rPr>
      </w:pPr>
    </w:p>
    <w:p w14:paraId="589A18DC" w14:textId="77777777" w:rsidR="0077083A" w:rsidRDefault="00000000">
      <w:pPr>
        <w:spacing w:after="0" w:line="360" w:lineRule="auto"/>
        <w:jc w:val="both"/>
        <w:rPr>
          <w:sz w:val="24"/>
          <w:szCs w:val="24"/>
        </w:rPr>
      </w:pPr>
      <w:r>
        <w:rPr>
          <w:sz w:val="24"/>
          <w:szCs w:val="24"/>
        </w:rPr>
        <w:t>Si es aplicable y las condiciones lo permiten, se realizará una reunión previa que puede ser en modalidad virtual y/o una visita al sitio de las obras o de prestación de los servicios requeridos, previo a la presentación de ofertas para que los potenciales oferentes tengan un conocimiento más claro de los alcances de esta solicitud, de acuerdo al siguiente detalle:</w:t>
      </w:r>
    </w:p>
    <w:p w14:paraId="2AB8A5F0" w14:textId="77777777" w:rsidR="0077083A" w:rsidRDefault="00000000">
      <w:pPr>
        <w:pBdr>
          <w:top w:val="nil"/>
          <w:left w:val="nil"/>
          <w:bottom w:val="nil"/>
          <w:right w:val="nil"/>
          <w:between w:val="nil"/>
        </w:pBdr>
        <w:spacing w:after="0" w:line="360" w:lineRule="auto"/>
        <w:ind w:left="360"/>
        <w:jc w:val="both"/>
        <w:rPr>
          <w:color w:val="000000"/>
          <w:sz w:val="24"/>
          <w:szCs w:val="24"/>
        </w:rPr>
      </w:pPr>
      <w:r>
        <w:rPr>
          <w:color w:val="000000"/>
          <w:sz w:val="24"/>
          <w:szCs w:val="24"/>
        </w:rPr>
        <w:t xml:space="preserve"> </w:t>
      </w:r>
    </w:p>
    <w:p w14:paraId="08C29EE4" w14:textId="77777777" w:rsidR="0077083A" w:rsidRDefault="00000000">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La Reunión Previa </w:t>
      </w:r>
    </w:p>
    <w:p w14:paraId="2D5634DF" w14:textId="77777777" w:rsidR="0077083A" w:rsidRDefault="00000000">
      <w:pPr>
        <w:pBdr>
          <w:top w:val="nil"/>
          <w:left w:val="nil"/>
          <w:bottom w:val="nil"/>
          <w:right w:val="nil"/>
          <w:between w:val="nil"/>
        </w:pBdr>
        <w:spacing w:after="0" w:line="360" w:lineRule="auto"/>
        <w:ind w:left="720"/>
        <w:jc w:val="both"/>
        <w:rPr>
          <w:i/>
          <w:color w:val="000000"/>
          <w:sz w:val="24"/>
          <w:szCs w:val="24"/>
          <w:u w:val="single"/>
        </w:rPr>
      </w:pPr>
      <w:r>
        <w:rPr>
          <w:i/>
          <w:color w:val="000000"/>
          <w:sz w:val="24"/>
          <w:szCs w:val="24"/>
          <w:u w:val="single"/>
        </w:rPr>
        <w:t>[Señalar enlace, hora y fecha o lugar hora y fecha o indicar que no habrá reunión previa]</w:t>
      </w:r>
    </w:p>
    <w:p w14:paraId="5F3710A6" w14:textId="77777777" w:rsidR="0077083A" w:rsidRDefault="0077083A">
      <w:pPr>
        <w:pBdr>
          <w:top w:val="nil"/>
          <w:left w:val="nil"/>
          <w:bottom w:val="nil"/>
          <w:right w:val="nil"/>
          <w:between w:val="nil"/>
        </w:pBdr>
        <w:spacing w:after="0" w:line="360" w:lineRule="auto"/>
        <w:ind w:left="720"/>
        <w:jc w:val="both"/>
        <w:rPr>
          <w:color w:val="000000"/>
          <w:sz w:val="24"/>
          <w:szCs w:val="24"/>
        </w:rPr>
      </w:pPr>
    </w:p>
    <w:p w14:paraId="5E868EA3" w14:textId="77777777" w:rsidR="0077083A" w:rsidRDefault="00000000">
      <w:pPr>
        <w:numPr>
          <w:ilvl w:val="0"/>
          <w:numId w:val="9"/>
        </w:numPr>
        <w:pBdr>
          <w:top w:val="nil"/>
          <w:left w:val="nil"/>
          <w:bottom w:val="nil"/>
          <w:right w:val="nil"/>
          <w:between w:val="nil"/>
        </w:pBdr>
        <w:spacing w:after="0" w:line="360" w:lineRule="auto"/>
        <w:jc w:val="both"/>
        <w:rPr>
          <w:color w:val="000000"/>
          <w:sz w:val="24"/>
          <w:szCs w:val="24"/>
        </w:rPr>
      </w:pPr>
      <w:r>
        <w:rPr>
          <w:color w:val="000000"/>
          <w:sz w:val="24"/>
          <w:szCs w:val="24"/>
        </w:rPr>
        <w:t>La visita al sitio.</w:t>
      </w:r>
    </w:p>
    <w:p w14:paraId="6B1AF75A" w14:textId="77777777" w:rsidR="0077083A" w:rsidRDefault="00000000">
      <w:pPr>
        <w:pBdr>
          <w:top w:val="nil"/>
          <w:left w:val="nil"/>
          <w:bottom w:val="nil"/>
          <w:right w:val="nil"/>
          <w:between w:val="nil"/>
        </w:pBdr>
        <w:spacing w:after="0" w:line="360" w:lineRule="auto"/>
        <w:ind w:left="720"/>
        <w:jc w:val="both"/>
        <w:rPr>
          <w:i/>
          <w:color w:val="000000"/>
          <w:sz w:val="24"/>
          <w:szCs w:val="24"/>
          <w:u w:val="single"/>
        </w:rPr>
      </w:pPr>
      <w:r>
        <w:rPr>
          <w:i/>
          <w:color w:val="000000"/>
          <w:sz w:val="24"/>
          <w:szCs w:val="24"/>
          <w:u w:val="single"/>
        </w:rPr>
        <w:t>[Señalar lugar hora y fecha o indicar que no habrá visita al sitio]</w:t>
      </w:r>
    </w:p>
    <w:p w14:paraId="0490265E" w14:textId="77777777" w:rsidR="0077083A" w:rsidRDefault="0077083A">
      <w:pPr>
        <w:spacing w:after="0" w:line="360" w:lineRule="auto"/>
        <w:ind w:right="51"/>
        <w:jc w:val="both"/>
        <w:rPr>
          <w:sz w:val="24"/>
          <w:szCs w:val="24"/>
        </w:rPr>
      </w:pPr>
    </w:p>
    <w:p w14:paraId="291CA291" w14:textId="77777777" w:rsidR="0077083A" w:rsidRDefault="00000000">
      <w:pPr>
        <w:spacing w:after="0" w:line="360" w:lineRule="auto"/>
        <w:ind w:right="51"/>
        <w:jc w:val="both"/>
        <w:rPr>
          <w:sz w:val="24"/>
          <w:szCs w:val="24"/>
        </w:rPr>
      </w:pPr>
      <w:r>
        <w:rPr>
          <w:sz w:val="24"/>
          <w:szCs w:val="24"/>
        </w:rPr>
        <w:lastRenderedPageBreak/>
        <w:t>Para cualquier consulta, comunicarse con:</w:t>
      </w:r>
    </w:p>
    <w:p w14:paraId="4A9553EA" w14:textId="77777777" w:rsidR="0077083A" w:rsidRDefault="0077083A">
      <w:pPr>
        <w:spacing w:after="0" w:line="360" w:lineRule="auto"/>
        <w:ind w:right="51"/>
        <w:jc w:val="both"/>
        <w:rPr>
          <w:sz w:val="24"/>
          <w:szCs w:val="24"/>
        </w:rPr>
      </w:pPr>
    </w:p>
    <w:p w14:paraId="5DC11D89" w14:textId="77777777" w:rsidR="0077083A" w:rsidRDefault="00000000">
      <w:pPr>
        <w:spacing w:after="0" w:line="360" w:lineRule="auto"/>
        <w:ind w:left="708" w:right="51"/>
        <w:jc w:val="both"/>
        <w:rPr>
          <w:sz w:val="24"/>
          <w:szCs w:val="24"/>
        </w:rPr>
      </w:pPr>
      <w:r>
        <w:rPr>
          <w:sz w:val="24"/>
          <w:szCs w:val="24"/>
        </w:rPr>
        <w:t>Unidad de Compras Públicas UCP [Nombre de la institución contratante]</w:t>
      </w:r>
    </w:p>
    <w:p w14:paraId="5496EF54" w14:textId="77777777" w:rsidR="0077083A" w:rsidRDefault="00000000">
      <w:pPr>
        <w:spacing w:after="0" w:line="360" w:lineRule="auto"/>
        <w:ind w:left="708" w:right="51"/>
        <w:jc w:val="both"/>
        <w:rPr>
          <w:sz w:val="24"/>
          <w:szCs w:val="24"/>
        </w:rPr>
      </w:pPr>
      <w:r>
        <w:rPr>
          <w:sz w:val="24"/>
          <w:szCs w:val="24"/>
        </w:rPr>
        <w:t>Teléfono:</w:t>
      </w:r>
      <w:r>
        <w:rPr>
          <w:sz w:val="24"/>
          <w:szCs w:val="24"/>
        </w:rPr>
        <w:tab/>
      </w:r>
      <w:r>
        <w:rPr>
          <w:sz w:val="24"/>
          <w:szCs w:val="24"/>
        </w:rPr>
        <w:tab/>
      </w:r>
      <w:r>
        <w:rPr>
          <w:sz w:val="24"/>
          <w:szCs w:val="24"/>
        </w:rPr>
        <w:tab/>
        <w:t>[</w:t>
      </w:r>
      <w:r>
        <w:rPr>
          <w:i/>
          <w:sz w:val="24"/>
          <w:szCs w:val="24"/>
          <w:u w:val="single"/>
        </w:rPr>
        <w:t>número telefónico de la UCP]</w:t>
      </w:r>
    </w:p>
    <w:p w14:paraId="3D684C32" w14:textId="77777777" w:rsidR="0077083A" w:rsidRDefault="00000000">
      <w:pPr>
        <w:spacing w:after="0" w:line="360" w:lineRule="auto"/>
        <w:ind w:left="708" w:right="51"/>
        <w:jc w:val="both"/>
        <w:rPr>
          <w:b/>
          <w:sz w:val="24"/>
          <w:szCs w:val="24"/>
        </w:rPr>
      </w:pPr>
      <w:r>
        <w:rPr>
          <w:sz w:val="24"/>
          <w:szCs w:val="24"/>
        </w:rPr>
        <w:t>Correo electrónico:</w:t>
      </w:r>
      <w:r>
        <w:rPr>
          <w:sz w:val="24"/>
          <w:szCs w:val="24"/>
        </w:rPr>
        <w:tab/>
      </w:r>
      <w:r>
        <w:rPr>
          <w:sz w:val="24"/>
          <w:szCs w:val="24"/>
        </w:rPr>
        <w:tab/>
        <w:t>[</w:t>
      </w:r>
      <w:hyperlink r:id="rId10">
        <w:r>
          <w:rPr>
            <w:i/>
            <w:color w:val="0000FF"/>
            <w:sz w:val="24"/>
            <w:szCs w:val="24"/>
            <w:u w:val="single"/>
          </w:rPr>
          <w:t>dirección</w:t>
        </w:r>
      </w:hyperlink>
      <w:r>
        <w:rPr>
          <w:i/>
          <w:color w:val="0000FF"/>
          <w:sz w:val="24"/>
          <w:szCs w:val="24"/>
          <w:u w:val="single"/>
        </w:rPr>
        <w:t xml:space="preserve"> electrónica de la UCP</w:t>
      </w:r>
      <w:r>
        <w:rPr>
          <w:sz w:val="24"/>
          <w:szCs w:val="24"/>
        </w:rPr>
        <w:t>]</w:t>
      </w:r>
    </w:p>
    <w:p w14:paraId="653FFC78" w14:textId="77777777" w:rsidR="0077083A" w:rsidRDefault="0077083A">
      <w:pPr>
        <w:spacing w:after="0" w:line="360" w:lineRule="auto"/>
        <w:ind w:right="51"/>
        <w:jc w:val="both"/>
        <w:rPr>
          <w:sz w:val="24"/>
          <w:szCs w:val="24"/>
        </w:rPr>
      </w:pPr>
    </w:p>
    <w:p w14:paraId="62C56D6B" w14:textId="77777777" w:rsidR="0077083A" w:rsidRDefault="00000000">
      <w:pPr>
        <w:spacing w:after="0" w:line="360" w:lineRule="auto"/>
        <w:jc w:val="both"/>
        <w:rPr>
          <w:sz w:val="24"/>
          <w:szCs w:val="24"/>
          <w:u w:val="single"/>
        </w:rPr>
      </w:pPr>
      <w:r>
        <w:rPr>
          <w:b/>
          <w:sz w:val="24"/>
          <w:szCs w:val="24"/>
          <w:u w:val="single"/>
        </w:rPr>
        <w:t>NOTA IMPORTANTE</w:t>
      </w:r>
      <w:r>
        <w:rPr>
          <w:sz w:val="24"/>
          <w:szCs w:val="24"/>
        </w:rPr>
        <w:t>: Independientemente de cualquier otra dirección de correo electrónico existente en la UCP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p>
    <w:p w14:paraId="4B039C4E" w14:textId="77777777" w:rsidR="0077083A" w:rsidRDefault="0077083A">
      <w:pPr>
        <w:spacing w:after="0" w:line="360" w:lineRule="auto"/>
        <w:ind w:firstLine="1"/>
        <w:jc w:val="both"/>
        <w:rPr>
          <w:sz w:val="24"/>
          <w:szCs w:val="24"/>
        </w:rPr>
      </w:pPr>
    </w:p>
    <w:p w14:paraId="64902E88" w14:textId="77777777" w:rsidR="0077083A" w:rsidRDefault="00000000">
      <w:pPr>
        <w:spacing w:after="0" w:line="360" w:lineRule="auto"/>
        <w:ind w:firstLine="1"/>
        <w:jc w:val="both"/>
        <w:rPr>
          <w:sz w:val="24"/>
          <w:szCs w:val="24"/>
        </w:rPr>
      </w:pPr>
      <w:r>
        <w:rPr>
          <w:sz w:val="24"/>
          <w:szCs w:val="24"/>
        </w:rPr>
        <w:t>Esta invitación, no debe interpretarse como una intención de contratación con ningún oferente.</w:t>
      </w:r>
    </w:p>
    <w:p w14:paraId="0A55FB37" w14:textId="77777777" w:rsidR="0077083A" w:rsidRDefault="0077083A">
      <w:pPr>
        <w:spacing w:after="0" w:line="360" w:lineRule="auto"/>
        <w:ind w:firstLine="1"/>
        <w:jc w:val="both"/>
        <w:rPr>
          <w:sz w:val="24"/>
          <w:szCs w:val="24"/>
        </w:rPr>
      </w:pPr>
    </w:p>
    <w:p w14:paraId="1F931E5C" w14:textId="77777777" w:rsidR="0077083A" w:rsidRDefault="00000000">
      <w:pPr>
        <w:spacing w:after="0" w:line="360" w:lineRule="auto"/>
        <w:jc w:val="both"/>
        <w:rPr>
          <w:sz w:val="24"/>
          <w:szCs w:val="24"/>
        </w:rPr>
      </w:pPr>
      <w:r>
        <w:rPr>
          <w:sz w:val="24"/>
          <w:szCs w:val="24"/>
        </w:rPr>
        <w:t>Sin otro particular, atentamente.</w:t>
      </w:r>
    </w:p>
    <w:p w14:paraId="6A007DCB" w14:textId="77777777" w:rsidR="0077083A" w:rsidRDefault="0077083A">
      <w:pPr>
        <w:pBdr>
          <w:top w:val="nil"/>
          <w:left w:val="nil"/>
          <w:bottom w:val="nil"/>
          <w:right w:val="nil"/>
          <w:between w:val="nil"/>
        </w:pBdr>
        <w:spacing w:after="0" w:line="360" w:lineRule="auto"/>
        <w:jc w:val="both"/>
        <w:rPr>
          <w:color w:val="000000"/>
          <w:sz w:val="24"/>
          <w:szCs w:val="24"/>
        </w:rPr>
      </w:pPr>
    </w:p>
    <w:p w14:paraId="2FE6D4CD" w14:textId="77777777" w:rsidR="0077083A" w:rsidRDefault="0077083A">
      <w:pPr>
        <w:pBdr>
          <w:top w:val="nil"/>
          <w:left w:val="nil"/>
          <w:bottom w:val="nil"/>
          <w:right w:val="nil"/>
          <w:between w:val="nil"/>
        </w:pBdr>
        <w:spacing w:after="0" w:line="360" w:lineRule="auto"/>
        <w:jc w:val="both"/>
        <w:rPr>
          <w:color w:val="000000"/>
          <w:sz w:val="24"/>
          <w:szCs w:val="24"/>
        </w:rPr>
      </w:pPr>
    </w:p>
    <w:p w14:paraId="457E8035" w14:textId="77777777" w:rsidR="0077083A" w:rsidRDefault="0077083A">
      <w:pPr>
        <w:pBdr>
          <w:top w:val="nil"/>
          <w:left w:val="nil"/>
          <w:bottom w:val="nil"/>
          <w:right w:val="nil"/>
          <w:between w:val="nil"/>
        </w:pBdr>
        <w:spacing w:after="0" w:line="360" w:lineRule="auto"/>
        <w:jc w:val="both"/>
        <w:rPr>
          <w:color w:val="000000"/>
          <w:sz w:val="24"/>
          <w:szCs w:val="24"/>
        </w:rPr>
      </w:pPr>
    </w:p>
    <w:p w14:paraId="210952E3" w14:textId="77777777" w:rsidR="0077083A" w:rsidRDefault="0077083A">
      <w:pPr>
        <w:pBdr>
          <w:top w:val="nil"/>
          <w:left w:val="nil"/>
          <w:bottom w:val="nil"/>
          <w:right w:val="nil"/>
          <w:between w:val="nil"/>
        </w:pBdr>
        <w:spacing w:after="0" w:line="360" w:lineRule="auto"/>
        <w:jc w:val="both"/>
        <w:rPr>
          <w:color w:val="000000"/>
          <w:sz w:val="24"/>
          <w:szCs w:val="24"/>
        </w:rPr>
      </w:pPr>
    </w:p>
    <w:p w14:paraId="7DBD9BF0" w14:textId="77777777" w:rsidR="0077083A" w:rsidRDefault="00000000">
      <w:pPr>
        <w:spacing w:after="0" w:line="360" w:lineRule="auto"/>
        <w:jc w:val="center"/>
        <w:rPr>
          <w:b/>
          <w:i/>
          <w:sz w:val="24"/>
          <w:szCs w:val="24"/>
          <w:u w:val="single"/>
        </w:rPr>
      </w:pPr>
      <w:r>
        <w:rPr>
          <w:b/>
          <w:i/>
          <w:sz w:val="24"/>
          <w:szCs w:val="24"/>
          <w:u w:val="single"/>
        </w:rPr>
        <w:t xml:space="preserve">Nombre del </w:t>
      </w:r>
      <w:proofErr w:type="gramStart"/>
      <w:r>
        <w:rPr>
          <w:b/>
          <w:i/>
          <w:sz w:val="24"/>
          <w:szCs w:val="24"/>
          <w:u w:val="single"/>
        </w:rPr>
        <w:t>Jefe</w:t>
      </w:r>
      <w:proofErr w:type="gramEnd"/>
      <w:r>
        <w:rPr>
          <w:b/>
          <w:i/>
          <w:sz w:val="24"/>
          <w:szCs w:val="24"/>
          <w:u w:val="single"/>
        </w:rPr>
        <w:t xml:space="preserve"> de la UCP</w:t>
      </w:r>
    </w:p>
    <w:p w14:paraId="6E143F58" w14:textId="77777777" w:rsidR="0077083A" w:rsidRDefault="00000000">
      <w:pPr>
        <w:spacing w:after="0" w:line="360" w:lineRule="auto"/>
        <w:jc w:val="center"/>
        <w:rPr>
          <w:b/>
          <w:sz w:val="24"/>
          <w:szCs w:val="24"/>
        </w:rPr>
      </w:pPr>
      <w:r>
        <w:rPr>
          <w:b/>
          <w:sz w:val="24"/>
          <w:szCs w:val="24"/>
        </w:rPr>
        <w:t>Unidad de Compras Públicas</w:t>
      </w:r>
    </w:p>
    <w:p w14:paraId="19CF083C" w14:textId="77777777" w:rsidR="0077083A" w:rsidRDefault="00000000">
      <w:pPr>
        <w:spacing w:after="0" w:line="360" w:lineRule="auto"/>
        <w:jc w:val="center"/>
        <w:rPr>
          <w:b/>
          <w:i/>
          <w:sz w:val="24"/>
          <w:szCs w:val="24"/>
          <w:u w:val="single"/>
        </w:rPr>
      </w:pPr>
      <w:r>
        <w:rPr>
          <w:b/>
          <w:i/>
          <w:sz w:val="24"/>
          <w:szCs w:val="24"/>
          <w:u w:val="single"/>
        </w:rPr>
        <w:t xml:space="preserve">Nombre de la institución contratante </w:t>
      </w:r>
      <w:r>
        <w:br w:type="page"/>
      </w:r>
    </w:p>
    <w:p w14:paraId="367BA39D" w14:textId="77777777" w:rsidR="0077083A" w:rsidRDefault="00000000">
      <w:pPr>
        <w:pStyle w:val="Ttulo1"/>
        <w:spacing w:before="0" w:after="0" w:line="360" w:lineRule="auto"/>
        <w:ind w:right="-234"/>
        <w:jc w:val="center"/>
        <w:rPr>
          <w:rFonts w:ascii="Calibri" w:eastAsia="Calibri" w:hAnsi="Calibri"/>
          <w:sz w:val="24"/>
          <w:szCs w:val="24"/>
        </w:rPr>
      </w:pPr>
      <w:bookmarkStart w:id="4" w:name="_heading=h.2et92p0" w:colFirst="0" w:colLast="0"/>
      <w:bookmarkEnd w:id="4"/>
      <w:r>
        <w:rPr>
          <w:rFonts w:ascii="Calibri" w:eastAsia="Calibri" w:hAnsi="Calibri"/>
          <w:sz w:val="24"/>
          <w:szCs w:val="24"/>
        </w:rPr>
        <w:lastRenderedPageBreak/>
        <w:t>SECCIÓN I. INSTRUCCIONES A LOS OFERENTES</w:t>
      </w:r>
    </w:p>
    <w:p w14:paraId="40409241" w14:textId="77777777" w:rsidR="0077083A" w:rsidRDefault="0077083A">
      <w:pPr>
        <w:spacing w:after="0" w:line="360" w:lineRule="auto"/>
        <w:rPr>
          <w:sz w:val="24"/>
          <w:szCs w:val="24"/>
        </w:rPr>
      </w:pPr>
    </w:p>
    <w:p w14:paraId="0837A7C0" w14:textId="77777777" w:rsidR="0077083A" w:rsidRDefault="00000000">
      <w:pPr>
        <w:pStyle w:val="Ttulo2"/>
        <w:numPr>
          <w:ilvl w:val="0"/>
          <w:numId w:val="14"/>
        </w:numPr>
        <w:spacing w:line="360" w:lineRule="auto"/>
        <w:rPr>
          <w:rFonts w:ascii="Calibri" w:eastAsia="Calibri" w:hAnsi="Calibri"/>
          <w:sz w:val="24"/>
          <w:szCs w:val="24"/>
        </w:rPr>
      </w:pPr>
      <w:bookmarkStart w:id="5" w:name="_heading=h.tyjcwt" w:colFirst="0" w:colLast="0"/>
      <w:bookmarkEnd w:id="5"/>
      <w:r>
        <w:rPr>
          <w:rFonts w:ascii="Calibri" w:eastAsia="Calibri" w:hAnsi="Calibri"/>
          <w:sz w:val="24"/>
          <w:szCs w:val="24"/>
        </w:rPr>
        <w:t>Información General</w:t>
      </w:r>
    </w:p>
    <w:p w14:paraId="5A2B25F3" w14:textId="77777777" w:rsidR="0077083A" w:rsidRDefault="00000000">
      <w:pPr>
        <w:spacing w:before="120" w:after="120" w:line="360" w:lineRule="auto"/>
        <w:jc w:val="both"/>
        <w:rPr>
          <w:sz w:val="24"/>
          <w:szCs w:val="24"/>
        </w:rPr>
      </w:pPr>
      <w:r>
        <w:rPr>
          <w:sz w:val="24"/>
          <w:szCs w:val="24"/>
        </w:rPr>
        <w:t>En este Documento de Solicitud de Ofertas, las siguientes palabras y expresiones tendrán los significados señalados a continuación.</w:t>
      </w:r>
    </w:p>
    <w:tbl>
      <w:tblPr>
        <w:tblStyle w:val="a0"/>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7017"/>
      </w:tblGrid>
      <w:tr w:rsidR="0077083A" w14:paraId="4F2322FA" w14:textId="77777777">
        <w:trPr>
          <w:trHeight w:val="1662"/>
        </w:trPr>
        <w:tc>
          <w:tcPr>
            <w:tcW w:w="2064" w:type="dxa"/>
          </w:tcPr>
          <w:p w14:paraId="445BB3C5" w14:textId="77777777" w:rsidR="0077083A" w:rsidRDefault="00000000">
            <w:pPr>
              <w:spacing w:before="120" w:after="120" w:line="360" w:lineRule="auto"/>
              <w:jc w:val="both"/>
              <w:rPr>
                <w:sz w:val="24"/>
                <w:szCs w:val="24"/>
              </w:rPr>
            </w:pPr>
            <w:r>
              <w:rPr>
                <w:sz w:val="24"/>
                <w:szCs w:val="24"/>
              </w:rPr>
              <w:t>1. Definiciones</w:t>
            </w:r>
          </w:p>
        </w:tc>
        <w:tc>
          <w:tcPr>
            <w:tcW w:w="7017" w:type="dxa"/>
          </w:tcPr>
          <w:p w14:paraId="0D0C53E7" w14:textId="77777777" w:rsidR="0077083A" w:rsidRDefault="00000000">
            <w:pPr>
              <w:spacing w:before="120" w:after="120" w:line="360" w:lineRule="auto"/>
              <w:jc w:val="both"/>
              <w:rPr>
                <w:sz w:val="24"/>
                <w:szCs w:val="24"/>
              </w:rPr>
            </w:pPr>
            <w:r>
              <w:rPr>
                <w:i/>
                <w:sz w:val="24"/>
                <w:szCs w:val="24"/>
                <w:u w:val="single"/>
              </w:rPr>
              <w:t>[En este apartado se deberán incluir todas aquellas definiciones que permitan una mejor comprensión del documento de solicitud de oferta para los oferentes que participaron en los procesos]</w:t>
            </w:r>
            <w:r>
              <w:rPr>
                <w:sz w:val="24"/>
                <w:szCs w:val="24"/>
              </w:rPr>
              <w:t xml:space="preserve"> a continuación se presentan las definiciones aplicadas en estos documentos estándar:</w:t>
            </w:r>
          </w:p>
          <w:p w14:paraId="2CFB7566" w14:textId="77777777" w:rsidR="0077083A" w:rsidRDefault="00000000">
            <w:pPr>
              <w:numPr>
                <w:ilvl w:val="0"/>
                <w:numId w:val="9"/>
              </w:num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“Enmienda” o “Enmiendas” significa una modificación a este Documento de Solicitud de Ofertas emitida por el Cliente. </w:t>
            </w:r>
          </w:p>
          <w:p w14:paraId="45D39189" w14:textId="77777777" w:rsidR="0077083A" w:rsidRDefault="00000000">
            <w:pPr>
              <w:numPr>
                <w:ilvl w:val="0"/>
                <w:numId w:val="9"/>
              </w:numPr>
              <w:spacing w:before="120" w:after="120" w:line="360" w:lineRule="auto"/>
              <w:jc w:val="both"/>
              <w:rPr>
                <w:b/>
                <w:sz w:val="24"/>
                <w:szCs w:val="24"/>
              </w:rPr>
            </w:pPr>
            <w:r>
              <w:rPr>
                <w:sz w:val="24"/>
                <w:szCs w:val="24"/>
              </w:rPr>
              <w:t>“Participación Conjunto de Oferentes” significa cualquier asociación de entidades o personas que forman parte del oferente.</w:t>
            </w:r>
          </w:p>
          <w:p w14:paraId="6083198C" w14:textId="77777777" w:rsidR="0077083A" w:rsidRDefault="00000000">
            <w:pPr>
              <w:numPr>
                <w:ilvl w:val="0"/>
                <w:numId w:val="9"/>
              </w:numPr>
              <w:spacing w:before="120" w:after="120" w:line="360" w:lineRule="auto"/>
              <w:jc w:val="both"/>
              <w:rPr>
                <w:rFonts w:ascii="Avenir" w:eastAsia="Avenir" w:hAnsi="Avenir" w:cs="Avenir"/>
                <w:b/>
                <w:sz w:val="24"/>
                <w:szCs w:val="24"/>
              </w:rPr>
            </w:pPr>
            <w:r>
              <w:rPr>
                <w:sz w:val="24"/>
                <w:szCs w:val="24"/>
              </w:rPr>
              <w:t xml:space="preserve">“Licitación Competitiva” o “LC” es el procedimiento cuyo fin es encontrar la oferta más ventajosa en atención a los intereses estatales y del bien común que persigue la función de la Administración Pública, generando una convocatoria abierta. </w:t>
            </w:r>
          </w:p>
          <w:p w14:paraId="2077F577" w14:textId="77777777" w:rsidR="0077083A" w:rsidRDefault="00000000">
            <w:pPr>
              <w:numPr>
                <w:ilvl w:val="0"/>
                <w:numId w:val="9"/>
              </w:numPr>
              <w:spacing w:before="120" w:after="120" w:line="360" w:lineRule="auto"/>
              <w:jc w:val="both"/>
              <w:rPr>
                <w:b/>
                <w:sz w:val="24"/>
                <w:szCs w:val="24"/>
              </w:rPr>
            </w:pPr>
            <w:r>
              <w:rPr>
                <w:sz w:val="24"/>
                <w:szCs w:val="24"/>
              </w:rPr>
              <w:t>“Oferente” significa cualquier entidad o persona elegible, incluyendo toda participación conjunta de oferente o persona elegible que presente una Oferta.</w:t>
            </w:r>
          </w:p>
          <w:p w14:paraId="35109565" w14:textId="77777777" w:rsidR="0077083A" w:rsidRDefault="00000000">
            <w:pPr>
              <w:numPr>
                <w:ilvl w:val="0"/>
                <w:numId w:val="9"/>
              </w:numPr>
              <w:spacing w:before="120" w:after="120" w:line="360" w:lineRule="auto"/>
              <w:jc w:val="both"/>
              <w:rPr>
                <w:b/>
                <w:sz w:val="24"/>
                <w:szCs w:val="24"/>
              </w:rPr>
            </w:pPr>
            <w:r>
              <w:rPr>
                <w:sz w:val="24"/>
                <w:szCs w:val="24"/>
              </w:rPr>
              <w:t>“Documento de Solicitud de Ofertas” significa este documento, incluyendo cualquier Enmienda que pudiera hacer el Cliente.</w:t>
            </w:r>
          </w:p>
          <w:p w14:paraId="58402240" w14:textId="77777777" w:rsidR="0077083A" w:rsidRDefault="00000000">
            <w:pPr>
              <w:numPr>
                <w:ilvl w:val="0"/>
                <w:numId w:val="9"/>
              </w:numPr>
              <w:spacing w:before="120" w:after="120" w:line="360" w:lineRule="auto"/>
              <w:jc w:val="both"/>
              <w:rPr>
                <w:b/>
                <w:sz w:val="24"/>
                <w:szCs w:val="24"/>
              </w:rPr>
            </w:pPr>
            <w:r>
              <w:rPr>
                <w:sz w:val="24"/>
                <w:szCs w:val="24"/>
              </w:rPr>
              <w:t>“Institución Contratante” significa la institución, la parte con la cual el Contratista celebra el Contrato para realizar la adquisición de obras, bienes y servicios.</w:t>
            </w:r>
          </w:p>
          <w:p w14:paraId="2F6ED3EF" w14:textId="77777777" w:rsidR="0077083A" w:rsidRDefault="00000000">
            <w:pPr>
              <w:widowControl w:val="0"/>
              <w:numPr>
                <w:ilvl w:val="0"/>
                <w:numId w:val="9"/>
              </w:numPr>
              <w:spacing w:before="120" w:after="120" w:line="360" w:lineRule="auto"/>
              <w:jc w:val="both"/>
              <w:rPr>
                <w:sz w:val="24"/>
                <w:szCs w:val="24"/>
              </w:rPr>
            </w:pPr>
            <w:r>
              <w:rPr>
                <w:sz w:val="24"/>
                <w:szCs w:val="24"/>
              </w:rPr>
              <w:lastRenderedPageBreak/>
              <w:t xml:space="preserve">“Apostillado” se refiere a la Apostilla de la Haya, certificación que habilita el uso de un documento en el extranjero. </w:t>
            </w:r>
          </w:p>
          <w:p w14:paraId="49C533C4" w14:textId="77777777" w:rsidR="0077083A" w:rsidRDefault="00000000">
            <w:pPr>
              <w:numPr>
                <w:ilvl w:val="0"/>
                <w:numId w:val="9"/>
              </w:numPr>
              <w:spacing w:before="120" w:after="120" w:line="360" w:lineRule="auto"/>
              <w:jc w:val="both"/>
              <w:rPr>
                <w:sz w:val="24"/>
                <w:szCs w:val="24"/>
              </w:rPr>
            </w:pPr>
            <w:r>
              <w:rPr>
                <w:sz w:val="24"/>
                <w:szCs w:val="24"/>
              </w:rPr>
              <w:t xml:space="preserve">“Garantía de inversión de anticipo”, es la que se otorgará por el contratista a favor de la Institución Contratante, para garantizar que el anticipo entregado, efectivamente se aplique a la dotación y ejecución inicial del proyecto de una obra, suministro de bienes y servicios.  </w:t>
            </w:r>
          </w:p>
          <w:p w14:paraId="2D5FCC08" w14:textId="77777777" w:rsidR="0077083A" w:rsidRDefault="00000000">
            <w:pPr>
              <w:numPr>
                <w:ilvl w:val="0"/>
                <w:numId w:val="9"/>
              </w:numPr>
              <w:spacing w:before="120" w:after="120" w:line="360" w:lineRule="auto"/>
              <w:jc w:val="both"/>
              <w:rPr>
                <w:sz w:val="24"/>
                <w:szCs w:val="24"/>
              </w:rPr>
            </w:pPr>
            <w:r>
              <w:rPr>
                <w:sz w:val="24"/>
                <w:szCs w:val="24"/>
              </w:rPr>
              <w:t xml:space="preserve">“PEO” es el panel de evaluación de ofertas es el encargado de realizar las evaluaciones de las ofertas conforme a los criterios de evaluación establecidos en los documentos de solicitud, por las instituciones contratantes. </w:t>
            </w:r>
          </w:p>
        </w:tc>
      </w:tr>
    </w:tbl>
    <w:p w14:paraId="1201A305" w14:textId="77777777" w:rsidR="0077083A" w:rsidRDefault="0077083A">
      <w:pPr>
        <w:spacing w:after="0" w:line="360" w:lineRule="auto"/>
        <w:jc w:val="both"/>
        <w:rPr>
          <w:b/>
          <w:i/>
          <w:sz w:val="24"/>
          <w:szCs w:val="24"/>
          <w:u w:val="single"/>
        </w:rPr>
      </w:pPr>
    </w:p>
    <w:p w14:paraId="63D7B441" w14:textId="77777777" w:rsidR="0077083A" w:rsidRDefault="00000000">
      <w:pPr>
        <w:pStyle w:val="Ttulo2"/>
        <w:numPr>
          <w:ilvl w:val="0"/>
          <w:numId w:val="14"/>
        </w:numPr>
        <w:spacing w:line="360" w:lineRule="auto"/>
        <w:jc w:val="both"/>
        <w:rPr>
          <w:rFonts w:ascii="Calibri" w:eastAsia="Calibri" w:hAnsi="Calibri"/>
          <w:sz w:val="24"/>
          <w:szCs w:val="24"/>
        </w:rPr>
      </w:pPr>
      <w:bookmarkStart w:id="6" w:name="_heading=h.3dy6vkm" w:colFirst="0" w:colLast="0"/>
      <w:bookmarkEnd w:id="6"/>
      <w:r>
        <w:rPr>
          <w:rFonts w:ascii="Calibri" w:eastAsia="Calibri" w:hAnsi="Calibri"/>
          <w:sz w:val="24"/>
          <w:szCs w:val="24"/>
        </w:rPr>
        <w:t xml:space="preserve">Respecto a la invitación. </w:t>
      </w:r>
    </w:p>
    <w:tbl>
      <w:tblPr>
        <w:tblStyle w:val="a1"/>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77083A" w14:paraId="515A6701" w14:textId="77777777">
        <w:trPr>
          <w:trHeight w:val="398"/>
        </w:trPr>
        <w:tc>
          <w:tcPr>
            <w:tcW w:w="1756" w:type="dxa"/>
            <w:shd w:val="clear" w:color="auto" w:fill="auto"/>
            <w:vAlign w:val="center"/>
          </w:tcPr>
          <w:p w14:paraId="652B1FB7" w14:textId="77777777" w:rsidR="0077083A" w:rsidRDefault="00000000">
            <w:pPr>
              <w:spacing w:line="360" w:lineRule="auto"/>
              <w:jc w:val="both"/>
              <w:rPr>
                <w:color w:val="000000"/>
                <w:sz w:val="24"/>
                <w:szCs w:val="24"/>
              </w:rPr>
            </w:pPr>
            <w:r>
              <w:rPr>
                <w:color w:val="000000"/>
                <w:sz w:val="24"/>
                <w:szCs w:val="24"/>
              </w:rPr>
              <w:t>2. Aclaraciones a los Documentos</w:t>
            </w:r>
          </w:p>
        </w:tc>
        <w:tc>
          <w:tcPr>
            <w:tcW w:w="7230" w:type="dxa"/>
            <w:shd w:val="clear" w:color="auto" w:fill="auto"/>
            <w:vAlign w:val="center"/>
          </w:tcPr>
          <w:p w14:paraId="426CA438" w14:textId="77777777" w:rsidR="0077083A" w:rsidRDefault="00000000">
            <w:pPr>
              <w:spacing w:line="360" w:lineRule="auto"/>
              <w:jc w:val="both"/>
              <w:rPr>
                <w:sz w:val="24"/>
                <w:szCs w:val="24"/>
              </w:rPr>
            </w:pPr>
            <w:r>
              <w:rPr>
                <w:color w:val="000000"/>
                <w:sz w:val="24"/>
                <w:szCs w:val="24"/>
              </w:rPr>
              <w:t>Los oferentes podrán solicitar aclaraciones al documento a más tardar el</w:t>
            </w:r>
            <w:r>
              <w:rPr>
                <w:b/>
                <w:color w:val="000000"/>
                <w:sz w:val="24"/>
                <w:szCs w:val="24"/>
              </w:rPr>
              <w:t xml:space="preserve"> [</w:t>
            </w:r>
            <w:r>
              <w:rPr>
                <w:b/>
                <w:i/>
                <w:color w:val="000000"/>
                <w:sz w:val="24"/>
                <w:szCs w:val="24"/>
                <w:u w:val="single"/>
              </w:rPr>
              <w:t xml:space="preserve">día] </w:t>
            </w:r>
            <w:r>
              <w:rPr>
                <w:b/>
                <w:color w:val="000000"/>
                <w:sz w:val="24"/>
                <w:szCs w:val="24"/>
              </w:rPr>
              <w:t>de [</w:t>
            </w:r>
            <w:r>
              <w:rPr>
                <w:b/>
                <w:i/>
                <w:color w:val="000000"/>
                <w:sz w:val="24"/>
                <w:szCs w:val="24"/>
                <w:u w:val="single"/>
              </w:rPr>
              <w:t>mes</w:t>
            </w:r>
            <w:r>
              <w:rPr>
                <w:b/>
                <w:color w:val="000000"/>
                <w:sz w:val="24"/>
                <w:szCs w:val="24"/>
              </w:rPr>
              <w:t>] de [</w:t>
            </w:r>
            <w:r>
              <w:rPr>
                <w:b/>
                <w:color w:val="000000"/>
                <w:sz w:val="24"/>
                <w:szCs w:val="24"/>
                <w:u w:val="single"/>
              </w:rPr>
              <w:t>año]</w:t>
            </w:r>
            <w:r>
              <w:rPr>
                <w:b/>
                <w:color w:val="000000"/>
                <w:sz w:val="24"/>
                <w:szCs w:val="24"/>
              </w:rPr>
              <w:t xml:space="preserve"> hasta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color w:val="000000"/>
                <w:sz w:val="24"/>
                <w:szCs w:val="24"/>
              </w:rPr>
              <w:t>la UCP</w:t>
            </w:r>
            <w:r>
              <w:rPr>
                <w:sz w:val="24"/>
                <w:szCs w:val="24"/>
              </w:rPr>
              <w:t xml:space="preserve"> responderá a dichas solicitudes de aclaración </w:t>
            </w:r>
            <w:r>
              <w:rPr>
                <w:b/>
                <w:sz w:val="24"/>
                <w:szCs w:val="24"/>
              </w:rPr>
              <w:t>a más tardar el [</w:t>
            </w:r>
            <w:r>
              <w:rPr>
                <w:b/>
                <w:i/>
                <w:color w:val="000000"/>
                <w:sz w:val="24"/>
                <w:szCs w:val="24"/>
                <w:u w:val="single"/>
              </w:rPr>
              <w:t>día]</w:t>
            </w:r>
            <w:r>
              <w:rPr>
                <w:b/>
                <w:sz w:val="24"/>
                <w:szCs w:val="24"/>
              </w:rPr>
              <w:t xml:space="preserve"> de [</w:t>
            </w:r>
            <w:r>
              <w:rPr>
                <w:b/>
                <w:i/>
                <w:color w:val="000000"/>
                <w:sz w:val="24"/>
                <w:szCs w:val="24"/>
                <w:u w:val="single"/>
              </w:rPr>
              <w:t>mes]</w:t>
            </w:r>
            <w:r>
              <w:rPr>
                <w:b/>
                <w:sz w:val="24"/>
                <w:szCs w:val="24"/>
              </w:rPr>
              <w:t xml:space="preserve"> de [</w:t>
            </w:r>
            <w:r>
              <w:rPr>
                <w:b/>
                <w:i/>
                <w:color w:val="000000"/>
                <w:sz w:val="24"/>
                <w:szCs w:val="24"/>
                <w:u w:val="single"/>
              </w:rPr>
              <w:t>a</w:t>
            </w:r>
            <w:r>
              <w:rPr>
                <w:b/>
                <w:color w:val="000000"/>
                <w:sz w:val="24"/>
                <w:szCs w:val="24"/>
                <w:u w:val="single"/>
              </w:rPr>
              <w:t>ño]</w:t>
            </w:r>
            <w:r>
              <w:rPr>
                <w:b/>
                <w:sz w:val="24"/>
                <w:szCs w:val="24"/>
              </w:rPr>
              <w:t>,</w:t>
            </w:r>
            <w:r>
              <w:rPr>
                <w:sz w:val="24"/>
                <w:szCs w:val="24"/>
              </w:rPr>
              <w:t xml:space="preserve"> por medio del sistema COMPRASAL y podrá enviarlo por escrito, vía correo electrónico a los participantes del proceso.</w:t>
            </w:r>
          </w:p>
          <w:p w14:paraId="5CE4D208" w14:textId="77777777" w:rsidR="0077083A" w:rsidRDefault="00000000">
            <w:pPr>
              <w:spacing w:line="360" w:lineRule="auto"/>
              <w:jc w:val="both"/>
              <w:rPr>
                <w:sz w:val="24"/>
                <w:szCs w:val="24"/>
              </w:rPr>
            </w:pPr>
            <w:r>
              <w:rPr>
                <w:sz w:val="24"/>
                <w:szCs w:val="24"/>
              </w:rPr>
              <w:t>Es responsabilidad de los futuros oferentes visitar frecuentemente el sitio web de COMPRASAL.</w:t>
            </w:r>
            <w:r>
              <w:rPr>
                <w:color w:val="FF0000"/>
                <w:sz w:val="24"/>
                <w:szCs w:val="24"/>
              </w:rPr>
              <w:t xml:space="preserve"> </w:t>
            </w:r>
          </w:p>
        </w:tc>
      </w:tr>
      <w:tr w:rsidR="0077083A" w14:paraId="21B288B5" w14:textId="77777777">
        <w:trPr>
          <w:trHeight w:val="398"/>
        </w:trPr>
        <w:tc>
          <w:tcPr>
            <w:tcW w:w="1756" w:type="dxa"/>
            <w:shd w:val="clear" w:color="auto" w:fill="auto"/>
            <w:vAlign w:val="center"/>
          </w:tcPr>
          <w:p w14:paraId="142E72FF" w14:textId="77777777" w:rsidR="0077083A" w:rsidRDefault="00000000">
            <w:pPr>
              <w:spacing w:line="360" w:lineRule="auto"/>
              <w:jc w:val="both"/>
              <w:rPr>
                <w:color w:val="000000"/>
                <w:sz w:val="24"/>
                <w:szCs w:val="24"/>
              </w:rPr>
            </w:pPr>
            <w:r>
              <w:rPr>
                <w:color w:val="000000"/>
                <w:sz w:val="24"/>
                <w:szCs w:val="24"/>
              </w:rPr>
              <w:t>3. Enmiendas</w:t>
            </w:r>
          </w:p>
        </w:tc>
        <w:tc>
          <w:tcPr>
            <w:tcW w:w="7230" w:type="dxa"/>
            <w:shd w:val="clear" w:color="auto" w:fill="auto"/>
            <w:vAlign w:val="center"/>
          </w:tcPr>
          <w:p w14:paraId="54FE6E1D" w14:textId="77777777" w:rsidR="0077083A" w:rsidRDefault="00000000">
            <w:pPr>
              <w:spacing w:line="360" w:lineRule="auto"/>
              <w:jc w:val="both"/>
              <w:rPr>
                <w:sz w:val="24"/>
                <w:szCs w:val="24"/>
              </w:rPr>
            </w:pPr>
            <w:r>
              <w:rPr>
                <w:sz w:val="24"/>
                <w:szCs w:val="24"/>
              </w:rPr>
              <w:t>En cualquier momento antes de la hora o fecha límite para la presentación de ofertas, la UCP puede, por cualquier razón y a su discreción, hacer enmiendas al documento de solicitud de ofertas. Cualquier Enmienda emitida formará parte de este Documento de Solicitud de Ofertas.</w:t>
            </w:r>
          </w:p>
          <w:p w14:paraId="3FD32155" w14:textId="77777777" w:rsidR="0077083A" w:rsidRDefault="00000000">
            <w:pPr>
              <w:spacing w:line="360" w:lineRule="auto"/>
              <w:jc w:val="both"/>
              <w:rPr>
                <w:sz w:val="24"/>
                <w:szCs w:val="24"/>
              </w:rPr>
            </w:pPr>
            <w:r>
              <w:rPr>
                <w:sz w:val="24"/>
                <w:szCs w:val="24"/>
              </w:rPr>
              <w:lastRenderedPageBreak/>
              <w:t>Las enmiendas deberán publicarse en el sitio web COMPRASAL. Por tanto, es responsabilidad de los futuros oferentes visitar frecuentemente el sitio web de COMPRASAL.</w:t>
            </w:r>
          </w:p>
        </w:tc>
      </w:tr>
      <w:tr w:rsidR="0077083A" w14:paraId="1537365A" w14:textId="77777777">
        <w:trPr>
          <w:trHeight w:val="615"/>
        </w:trPr>
        <w:tc>
          <w:tcPr>
            <w:tcW w:w="1756" w:type="dxa"/>
            <w:shd w:val="clear" w:color="auto" w:fill="auto"/>
            <w:vAlign w:val="center"/>
          </w:tcPr>
          <w:p w14:paraId="59333E86" w14:textId="77777777" w:rsidR="0077083A" w:rsidRDefault="00000000">
            <w:pPr>
              <w:spacing w:after="0" w:line="360" w:lineRule="auto"/>
              <w:jc w:val="both"/>
              <w:rPr>
                <w:color w:val="000000"/>
                <w:sz w:val="24"/>
                <w:szCs w:val="24"/>
              </w:rPr>
            </w:pPr>
            <w:r>
              <w:rPr>
                <w:color w:val="000000"/>
                <w:sz w:val="24"/>
                <w:szCs w:val="24"/>
              </w:rPr>
              <w:t>4. presentación de ofertas y apertura de ofertas</w:t>
            </w:r>
          </w:p>
        </w:tc>
        <w:tc>
          <w:tcPr>
            <w:tcW w:w="7230" w:type="dxa"/>
            <w:shd w:val="clear" w:color="auto" w:fill="auto"/>
            <w:vAlign w:val="center"/>
          </w:tcPr>
          <w:p w14:paraId="1DF2926B" w14:textId="77777777" w:rsidR="0077083A" w:rsidRDefault="00000000">
            <w:pPr>
              <w:spacing w:after="0" w:line="360" w:lineRule="auto"/>
              <w:jc w:val="both"/>
              <w:rPr>
                <w:sz w:val="24"/>
                <w:szCs w:val="24"/>
              </w:rPr>
            </w:pPr>
            <w:r>
              <w:rPr>
                <w:color w:val="000000"/>
                <w:sz w:val="24"/>
                <w:szCs w:val="24"/>
              </w:rPr>
              <w:t xml:space="preserve">Las ofertas serán recibidas hasta </w:t>
            </w:r>
            <w:r>
              <w:rPr>
                <w:sz w:val="24"/>
                <w:szCs w:val="24"/>
              </w:rPr>
              <w:t>el [</w:t>
            </w:r>
            <w:r>
              <w:rPr>
                <w:b/>
                <w:i/>
                <w:sz w:val="24"/>
                <w:szCs w:val="24"/>
                <w:u w:val="single"/>
              </w:rPr>
              <w:t>día]</w:t>
            </w:r>
            <w:r>
              <w:rPr>
                <w:b/>
                <w:sz w:val="24"/>
                <w:szCs w:val="24"/>
              </w:rPr>
              <w:t xml:space="preserve"> de [</w:t>
            </w:r>
            <w:r>
              <w:rPr>
                <w:b/>
                <w:i/>
                <w:sz w:val="24"/>
                <w:szCs w:val="24"/>
                <w:u w:val="single"/>
              </w:rPr>
              <w:t>mes</w:t>
            </w:r>
            <w:r>
              <w:rPr>
                <w:b/>
                <w:sz w:val="24"/>
                <w:szCs w:val="24"/>
              </w:rPr>
              <w:t>] de [</w:t>
            </w:r>
            <w:r>
              <w:rPr>
                <w:b/>
                <w:i/>
                <w:sz w:val="24"/>
                <w:szCs w:val="24"/>
                <w:u w:val="single"/>
              </w:rPr>
              <w:t>año]</w:t>
            </w:r>
            <w:r>
              <w:rPr>
                <w:sz w:val="24"/>
                <w:szCs w:val="24"/>
              </w:rPr>
              <w:t>,</w:t>
            </w:r>
            <w:r>
              <w:rPr>
                <w:color w:val="000000"/>
                <w:sz w:val="24"/>
                <w:szCs w:val="24"/>
              </w:rPr>
              <w:t xml:space="preserve"> a más tardar a las [</w:t>
            </w:r>
            <w:r>
              <w:rPr>
                <w:b/>
                <w:i/>
                <w:color w:val="000000"/>
                <w:sz w:val="24"/>
                <w:szCs w:val="24"/>
                <w:u w:val="single"/>
              </w:rPr>
              <w:t>horas]</w:t>
            </w:r>
            <w:r>
              <w:rPr>
                <w:b/>
                <w:color w:val="000000"/>
                <w:sz w:val="24"/>
                <w:szCs w:val="24"/>
              </w:rPr>
              <w:t xml:space="preserve">, </w:t>
            </w:r>
            <w:r>
              <w:rPr>
                <w:b/>
                <w:sz w:val="24"/>
                <w:szCs w:val="24"/>
              </w:rPr>
              <w:t xml:space="preserve">hora oficial de la República de El Salvador </w:t>
            </w:r>
            <w:r>
              <w:rPr>
                <w:sz w:val="24"/>
                <w:szCs w:val="24"/>
              </w:rPr>
              <w:t xml:space="preserve">vía COMPRASAL, u ofertas impresas según lo establezca la institución contratante. El proceso de la remisión debe finalizar con el envío completo de todos los documentos de la oferta y remisión de la misma a más tardar en la fecha y hora indicada. </w:t>
            </w:r>
          </w:p>
          <w:p w14:paraId="7DE7D062" w14:textId="77777777" w:rsidR="0077083A" w:rsidRDefault="0077083A">
            <w:pPr>
              <w:spacing w:after="0" w:line="360" w:lineRule="auto"/>
              <w:jc w:val="both"/>
              <w:rPr>
                <w:sz w:val="24"/>
                <w:szCs w:val="24"/>
              </w:rPr>
            </w:pPr>
          </w:p>
          <w:p w14:paraId="413244AD" w14:textId="77777777" w:rsidR="0077083A" w:rsidRDefault="00000000">
            <w:pPr>
              <w:spacing w:after="0" w:line="360" w:lineRule="auto"/>
              <w:jc w:val="both"/>
              <w:rPr>
                <w:sz w:val="24"/>
                <w:szCs w:val="24"/>
              </w:rPr>
            </w:pPr>
            <w:r>
              <w:rPr>
                <w:sz w:val="24"/>
                <w:szCs w:val="24"/>
              </w:rPr>
              <w:t>Con el propósito de disminuir riesgos por limitaciones técnicas de conexión o comunicación y/o hechos o circunstancias eventuales, las ofertas pueden remitirse de forma anticipada a la fecha límite establecida.</w:t>
            </w:r>
          </w:p>
          <w:p w14:paraId="40816B1A" w14:textId="77777777" w:rsidR="0077083A" w:rsidRDefault="0077083A">
            <w:pPr>
              <w:spacing w:after="0" w:line="360" w:lineRule="auto"/>
              <w:jc w:val="both"/>
              <w:rPr>
                <w:sz w:val="24"/>
                <w:szCs w:val="24"/>
              </w:rPr>
            </w:pPr>
          </w:p>
          <w:p w14:paraId="3FF69E82" w14:textId="77777777" w:rsidR="0077083A" w:rsidRDefault="00000000">
            <w:pPr>
              <w:spacing w:after="0" w:line="360" w:lineRule="auto"/>
              <w:jc w:val="both"/>
              <w:rPr>
                <w:sz w:val="24"/>
                <w:szCs w:val="24"/>
              </w:rPr>
            </w:pPr>
            <w:r>
              <w:rPr>
                <w:sz w:val="24"/>
                <w:szCs w:val="24"/>
              </w:rPr>
              <w:t>Las ofertas deben ser remitidas de acuerdo al siguiente detalle:</w:t>
            </w:r>
          </w:p>
          <w:p w14:paraId="732BC7CD" w14:textId="77777777" w:rsidR="0077083A" w:rsidRDefault="0077083A">
            <w:pPr>
              <w:spacing w:after="0" w:line="360" w:lineRule="auto"/>
              <w:jc w:val="both"/>
              <w:rPr>
                <w:sz w:val="24"/>
                <w:szCs w:val="24"/>
              </w:rPr>
            </w:pPr>
          </w:p>
          <w:p w14:paraId="719CF6DC" w14:textId="77777777" w:rsidR="0077083A" w:rsidRDefault="00000000">
            <w:pPr>
              <w:spacing w:after="0" w:line="360" w:lineRule="auto"/>
              <w:jc w:val="both"/>
              <w:rPr>
                <w:b/>
                <w:sz w:val="24"/>
                <w:szCs w:val="24"/>
              </w:rPr>
            </w:pPr>
            <w:r>
              <w:rPr>
                <w:b/>
                <w:sz w:val="24"/>
                <w:szCs w:val="24"/>
              </w:rPr>
              <w:t>Archivos digitales:</w:t>
            </w:r>
          </w:p>
          <w:p w14:paraId="2DB74BA3" w14:textId="77777777" w:rsidR="0077083A"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Todos los documentos remitidos (ya sea como archivos independientes o archivos en carpetas) deberán estar en formato PDF, asimismo deberá remitir sus correspondientes archivos en su formato nativo (Microsoft Word, Excel, entre otros).</w:t>
            </w:r>
          </w:p>
          <w:p w14:paraId="6BDD6D7A" w14:textId="77777777" w:rsidR="0077083A"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La suma del peso o tamaño total de los archivos de las ofertas no deberá exceder de 10 MB por cada correo electrónico.</w:t>
            </w:r>
          </w:p>
          <w:p w14:paraId="28BDC32E" w14:textId="77777777" w:rsidR="0077083A"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Oferente deberá remitir su oferta completa con todos sus documentos adjuntos al sistema COMPRASAL identificando el número de referencia del proceso y cada uno de los documentos que adjunta, de la </w:t>
            </w:r>
            <w:r w:rsidR="00360004">
              <w:rPr>
                <w:color w:val="000000"/>
                <w:sz w:val="24"/>
                <w:szCs w:val="24"/>
              </w:rPr>
              <w:t>siguiente:</w:t>
            </w:r>
          </w:p>
          <w:p w14:paraId="12F577E2" w14:textId="77777777" w:rsidR="0077083A" w:rsidRDefault="00000000">
            <w:pPr>
              <w:pBdr>
                <w:top w:val="nil"/>
                <w:left w:val="nil"/>
                <w:bottom w:val="nil"/>
                <w:right w:val="nil"/>
                <w:between w:val="nil"/>
              </w:pBdr>
              <w:spacing w:after="0" w:line="360" w:lineRule="auto"/>
              <w:ind w:left="360"/>
              <w:jc w:val="both"/>
              <w:rPr>
                <w:b/>
                <w:color w:val="000000"/>
                <w:sz w:val="24"/>
                <w:szCs w:val="24"/>
              </w:rPr>
            </w:pPr>
            <w:r>
              <w:rPr>
                <w:color w:val="000000"/>
                <w:sz w:val="24"/>
                <w:szCs w:val="24"/>
              </w:rPr>
              <w:lastRenderedPageBreak/>
              <w:t>Número de referencia del proceso y de nombre del Oferente</w:t>
            </w:r>
          </w:p>
          <w:p w14:paraId="6E04C71B" w14:textId="77777777" w:rsidR="0077083A"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deberán remitir todos los documentos completos antes del plazo de remisión. Las ofertas incompletas podrán ser rechazadas. </w:t>
            </w:r>
          </w:p>
          <w:p w14:paraId="485744E1" w14:textId="77777777" w:rsidR="0077083A" w:rsidRDefault="00000000">
            <w:pPr>
              <w:numPr>
                <w:ilvl w:val="0"/>
                <w:numId w:val="10"/>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Asimismo, se remitirá la Lista de Cantidades en archivo de hoja de cálculo con formato Excel. Es importante mencionar que la Lista de Cantidades es una parte esencial de la oferta, de no remitirse </w:t>
            </w:r>
            <w:r>
              <w:rPr>
                <w:sz w:val="24"/>
                <w:szCs w:val="24"/>
              </w:rPr>
              <w:t>está</w:t>
            </w:r>
            <w:r>
              <w:rPr>
                <w:color w:val="000000"/>
                <w:sz w:val="24"/>
                <w:szCs w:val="24"/>
              </w:rPr>
              <w:t xml:space="preserve"> lista, la oferta podrá ser rechazada.</w:t>
            </w:r>
          </w:p>
          <w:p w14:paraId="56FA3F22" w14:textId="77777777" w:rsidR="0077083A" w:rsidRDefault="0077083A">
            <w:pPr>
              <w:pBdr>
                <w:top w:val="nil"/>
                <w:left w:val="nil"/>
                <w:bottom w:val="nil"/>
                <w:right w:val="nil"/>
                <w:between w:val="nil"/>
              </w:pBdr>
              <w:spacing w:after="0" w:line="360" w:lineRule="auto"/>
              <w:ind w:left="360"/>
              <w:jc w:val="both"/>
              <w:rPr>
                <w:color w:val="000000"/>
                <w:sz w:val="24"/>
                <w:szCs w:val="24"/>
              </w:rPr>
            </w:pPr>
          </w:p>
          <w:p w14:paraId="5954DB8F" w14:textId="77777777" w:rsidR="0077083A" w:rsidRDefault="00000000">
            <w:pPr>
              <w:spacing w:after="0" w:line="360" w:lineRule="auto"/>
              <w:jc w:val="both"/>
              <w:rPr>
                <w:b/>
                <w:sz w:val="24"/>
                <w:szCs w:val="24"/>
              </w:rPr>
            </w:pPr>
            <w:r>
              <w:rPr>
                <w:b/>
                <w:sz w:val="24"/>
                <w:szCs w:val="24"/>
              </w:rPr>
              <w:t>Archivos en físico:</w:t>
            </w:r>
          </w:p>
          <w:p w14:paraId="2777DF7B" w14:textId="77777777" w:rsidR="0077083A"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El Oferente deberá remitir su oferta completa con todos sus documentos adjuntos a la dirección indicada por la institución </w:t>
            </w:r>
            <w:r w:rsidR="00360004">
              <w:rPr>
                <w:color w:val="000000"/>
                <w:sz w:val="24"/>
                <w:szCs w:val="24"/>
              </w:rPr>
              <w:t>contratante identificando</w:t>
            </w:r>
            <w:r>
              <w:rPr>
                <w:color w:val="000000"/>
                <w:sz w:val="24"/>
                <w:szCs w:val="24"/>
              </w:rPr>
              <w:t xml:space="preserve"> el documento con el número de referencia del proceso y nombre del Oferente</w:t>
            </w:r>
          </w:p>
          <w:p w14:paraId="3CC5460E" w14:textId="77777777" w:rsidR="0077083A"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deberán remitir todos los documentos completos antes del plazo de remisión de la oferta. Las ofertas incompletas podrán ser rechazadas. </w:t>
            </w:r>
          </w:p>
          <w:p w14:paraId="771D4ECA" w14:textId="77777777" w:rsidR="0077083A" w:rsidRDefault="00000000">
            <w:pPr>
              <w:numPr>
                <w:ilvl w:val="0"/>
                <w:numId w:val="17"/>
              </w:numPr>
              <w:pBdr>
                <w:top w:val="nil"/>
                <w:left w:val="nil"/>
                <w:bottom w:val="nil"/>
                <w:right w:val="nil"/>
                <w:between w:val="nil"/>
              </w:pBdr>
              <w:spacing w:after="0" w:line="360" w:lineRule="auto"/>
              <w:jc w:val="both"/>
              <w:rPr>
                <w:color w:val="000000"/>
                <w:sz w:val="24"/>
                <w:szCs w:val="24"/>
              </w:rPr>
            </w:pPr>
            <w:r>
              <w:rPr>
                <w:color w:val="000000"/>
                <w:sz w:val="24"/>
                <w:szCs w:val="24"/>
              </w:rPr>
              <w:t>Asimismo, se remitirá la Lista de Cantidades.</w:t>
            </w:r>
          </w:p>
          <w:p w14:paraId="3A649511" w14:textId="77777777" w:rsidR="0077083A" w:rsidRDefault="0077083A">
            <w:pPr>
              <w:spacing w:after="0" w:line="360" w:lineRule="auto"/>
              <w:jc w:val="both"/>
              <w:rPr>
                <w:sz w:val="24"/>
                <w:szCs w:val="24"/>
              </w:rPr>
            </w:pPr>
          </w:p>
          <w:p w14:paraId="3FB7866A" w14:textId="77777777" w:rsidR="0077083A" w:rsidRDefault="00000000">
            <w:pPr>
              <w:spacing w:after="0" w:line="360" w:lineRule="auto"/>
              <w:jc w:val="both"/>
              <w:rPr>
                <w:b/>
                <w:sz w:val="24"/>
                <w:szCs w:val="24"/>
              </w:rPr>
            </w:pPr>
            <w:r>
              <w:rPr>
                <w:b/>
                <w:sz w:val="24"/>
                <w:szCs w:val="24"/>
              </w:rPr>
              <w:t>Apertura de Ofertas:</w:t>
            </w:r>
          </w:p>
          <w:p w14:paraId="7EAC7728" w14:textId="77777777" w:rsidR="0077083A" w:rsidRDefault="00000000">
            <w:pPr>
              <w:spacing w:after="0" w:line="360" w:lineRule="auto"/>
              <w:jc w:val="both"/>
              <w:rPr>
                <w:sz w:val="24"/>
                <w:szCs w:val="24"/>
                <w:highlight w:val="yellow"/>
              </w:rPr>
            </w:pPr>
            <w:r>
              <w:rPr>
                <w:sz w:val="24"/>
                <w:szCs w:val="24"/>
              </w:rPr>
              <w:t xml:space="preserve">La “apertura” de las ofertas se llevará a cabo en reunión virtual o física, según lo establezca la UCP </w:t>
            </w:r>
            <w:r>
              <w:rPr>
                <w:i/>
                <w:sz w:val="24"/>
                <w:szCs w:val="24"/>
                <w:u w:val="single"/>
              </w:rPr>
              <w:t>[nombre de institución contratante</w:t>
            </w:r>
            <w:r>
              <w:rPr>
                <w:sz w:val="24"/>
                <w:szCs w:val="24"/>
              </w:rPr>
              <w:t>] en la fecha y hora límite para remitir ofertas.</w:t>
            </w:r>
          </w:p>
          <w:p w14:paraId="396433E4" w14:textId="77777777" w:rsidR="0077083A" w:rsidRDefault="00000000">
            <w:pPr>
              <w:spacing w:after="0" w:line="360" w:lineRule="auto"/>
              <w:jc w:val="both"/>
              <w:rPr>
                <w:sz w:val="24"/>
                <w:szCs w:val="24"/>
              </w:rPr>
            </w:pPr>
            <w:r>
              <w:rPr>
                <w:sz w:val="24"/>
                <w:szCs w:val="24"/>
              </w:rPr>
              <w:t>El enlace para la reunión virtual de apertura de las ofertas será el siguiente:</w:t>
            </w:r>
          </w:p>
          <w:p w14:paraId="54277D21" w14:textId="77777777" w:rsidR="0077083A" w:rsidRDefault="00000000">
            <w:pPr>
              <w:spacing w:after="0" w:line="360" w:lineRule="auto"/>
              <w:jc w:val="both"/>
              <w:rPr>
                <w:i/>
                <w:sz w:val="24"/>
                <w:szCs w:val="24"/>
              </w:rPr>
            </w:pPr>
            <w:r>
              <w:rPr>
                <w:i/>
                <w:color w:val="0000FF"/>
                <w:sz w:val="24"/>
                <w:szCs w:val="24"/>
                <w:u w:val="single"/>
              </w:rPr>
              <w:t>[Enlace para reunión virtual debe ser incluido por la institución contratante]</w:t>
            </w:r>
          </w:p>
          <w:p w14:paraId="09F849E3" w14:textId="77777777" w:rsidR="0077083A" w:rsidRDefault="0077083A">
            <w:pPr>
              <w:spacing w:after="0" w:line="360" w:lineRule="auto"/>
              <w:jc w:val="both"/>
              <w:rPr>
                <w:color w:val="000000"/>
                <w:sz w:val="24"/>
                <w:szCs w:val="24"/>
              </w:rPr>
            </w:pPr>
          </w:p>
        </w:tc>
      </w:tr>
    </w:tbl>
    <w:p w14:paraId="022CC69B" w14:textId="77777777" w:rsidR="0077083A" w:rsidRDefault="0077083A">
      <w:pPr>
        <w:pStyle w:val="Ttulo2"/>
        <w:spacing w:line="360" w:lineRule="auto"/>
        <w:jc w:val="both"/>
        <w:rPr>
          <w:rFonts w:ascii="Calibri" w:eastAsia="Calibri" w:hAnsi="Calibri"/>
          <w:sz w:val="24"/>
          <w:szCs w:val="24"/>
        </w:rPr>
      </w:pPr>
      <w:bookmarkStart w:id="7" w:name="_heading=h.1t3h5sf" w:colFirst="0" w:colLast="0"/>
      <w:bookmarkEnd w:id="7"/>
    </w:p>
    <w:p w14:paraId="0ACBECB9" w14:textId="77777777" w:rsidR="0077083A" w:rsidRDefault="00000000">
      <w:pPr>
        <w:pStyle w:val="Ttulo2"/>
        <w:numPr>
          <w:ilvl w:val="0"/>
          <w:numId w:val="14"/>
        </w:numPr>
        <w:spacing w:line="360" w:lineRule="auto"/>
        <w:jc w:val="both"/>
        <w:rPr>
          <w:rFonts w:ascii="Calibri" w:eastAsia="Calibri" w:hAnsi="Calibri"/>
          <w:sz w:val="24"/>
          <w:szCs w:val="24"/>
        </w:rPr>
      </w:pPr>
      <w:bookmarkStart w:id="8" w:name="_heading=h.4d34og8" w:colFirst="0" w:colLast="0"/>
      <w:bookmarkEnd w:id="8"/>
      <w:r>
        <w:rPr>
          <w:rFonts w:ascii="Calibri" w:eastAsia="Calibri" w:hAnsi="Calibri"/>
          <w:sz w:val="24"/>
          <w:szCs w:val="24"/>
        </w:rPr>
        <w:t xml:space="preserve">Preparación de ofertas </w:t>
      </w:r>
    </w:p>
    <w:tbl>
      <w:tblPr>
        <w:tblStyle w:val="a2"/>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77083A" w14:paraId="14057D1E" w14:textId="77777777">
        <w:trPr>
          <w:trHeight w:val="70"/>
        </w:trPr>
        <w:tc>
          <w:tcPr>
            <w:tcW w:w="1756" w:type="dxa"/>
            <w:shd w:val="clear" w:color="auto" w:fill="auto"/>
            <w:vAlign w:val="center"/>
          </w:tcPr>
          <w:p w14:paraId="4C452277" w14:textId="77777777" w:rsidR="0077083A" w:rsidRDefault="00000000">
            <w:pPr>
              <w:spacing w:after="0" w:line="360" w:lineRule="auto"/>
              <w:jc w:val="both"/>
              <w:rPr>
                <w:sz w:val="24"/>
                <w:szCs w:val="24"/>
              </w:rPr>
            </w:pPr>
            <w:r>
              <w:rPr>
                <w:sz w:val="24"/>
                <w:szCs w:val="24"/>
              </w:rPr>
              <w:t>5. Documentos que forman parte de la oferta</w:t>
            </w:r>
          </w:p>
        </w:tc>
        <w:tc>
          <w:tcPr>
            <w:tcW w:w="7230" w:type="dxa"/>
            <w:shd w:val="clear" w:color="auto" w:fill="auto"/>
            <w:vAlign w:val="center"/>
          </w:tcPr>
          <w:p w14:paraId="134814FA" w14:textId="77777777" w:rsidR="0077083A" w:rsidRDefault="00000000">
            <w:pPr>
              <w:spacing w:after="0" w:line="360" w:lineRule="auto"/>
              <w:jc w:val="both"/>
              <w:rPr>
                <w:sz w:val="24"/>
                <w:szCs w:val="24"/>
              </w:rPr>
            </w:pPr>
            <w:bookmarkStart w:id="9" w:name="_heading=h.2s8eyo1" w:colFirst="0" w:colLast="0"/>
            <w:bookmarkEnd w:id="9"/>
            <w:r>
              <w:rPr>
                <w:sz w:val="24"/>
                <w:szCs w:val="24"/>
              </w:rPr>
              <w:t xml:space="preserve">La oferta, al igual que la correspondencia y los documentos relacionados con esta Solicitud de oferta, e intercambiados entre oferente </w:t>
            </w:r>
            <w:proofErr w:type="spellStart"/>
            <w:r>
              <w:rPr>
                <w:sz w:val="24"/>
                <w:szCs w:val="24"/>
              </w:rPr>
              <w:t>y</w:t>
            </w:r>
            <w:proofErr w:type="spellEnd"/>
            <w:r>
              <w:rPr>
                <w:sz w:val="24"/>
                <w:szCs w:val="24"/>
              </w:rPr>
              <w:t xml:space="preserve"> institución contratante (UCP), deberán estar redactados en idioma castellano.</w:t>
            </w:r>
          </w:p>
          <w:p w14:paraId="4F5978A3" w14:textId="77777777" w:rsidR="0077083A" w:rsidRDefault="0077083A">
            <w:pPr>
              <w:spacing w:after="0" w:line="360" w:lineRule="auto"/>
              <w:jc w:val="both"/>
              <w:rPr>
                <w:sz w:val="24"/>
                <w:szCs w:val="24"/>
              </w:rPr>
            </w:pPr>
          </w:p>
          <w:p w14:paraId="3675D96F"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La oferta debe comprender lo siguiente:</w:t>
            </w:r>
          </w:p>
          <w:p w14:paraId="62235775" w14:textId="77777777" w:rsidR="0077083A" w:rsidRDefault="00000000">
            <w:pPr>
              <w:spacing w:after="0" w:line="360" w:lineRule="auto"/>
              <w:jc w:val="both"/>
              <w:rPr>
                <w:sz w:val="24"/>
                <w:szCs w:val="24"/>
              </w:rPr>
            </w:pPr>
            <w:r>
              <w:rPr>
                <w:sz w:val="24"/>
                <w:szCs w:val="24"/>
              </w:rPr>
              <w:t>1.  El Formulario de Presentación de oferta (</w:t>
            </w:r>
            <w:r>
              <w:rPr>
                <w:b/>
                <w:sz w:val="24"/>
                <w:szCs w:val="24"/>
              </w:rPr>
              <w:t>Formulario</w:t>
            </w:r>
            <w:r>
              <w:rPr>
                <w:sz w:val="24"/>
                <w:szCs w:val="24"/>
              </w:rPr>
              <w:t xml:space="preserve"> </w:t>
            </w:r>
            <w:r>
              <w:rPr>
                <w:b/>
                <w:sz w:val="24"/>
                <w:szCs w:val="24"/>
              </w:rPr>
              <w:t>F1</w:t>
            </w:r>
            <w:r>
              <w:rPr>
                <w:sz w:val="24"/>
                <w:szCs w:val="24"/>
              </w:rPr>
              <w:t>), preparado conforme al formulario que se proporciona en la Sección IV- Formularios, debidamente firmado y sellado.</w:t>
            </w:r>
          </w:p>
          <w:p w14:paraId="00DEFF12"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Lista de Cantidades (</w:t>
            </w:r>
            <w:r>
              <w:rPr>
                <w:b/>
                <w:color w:val="000000"/>
                <w:sz w:val="24"/>
                <w:szCs w:val="24"/>
              </w:rPr>
              <w:t>Formulario F2</w:t>
            </w:r>
            <w:r>
              <w:rPr>
                <w:color w:val="000000"/>
                <w:sz w:val="24"/>
                <w:szCs w:val="24"/>
              </w:rPr>
              <w:t>), preparado conforme al formulario que se proporciona en la Sección IV - Formularios, debidamente firmado y sellado.</w:t>
            </w:r>
          </w:p>
          <w:p w14:paraId="05EC07AC"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El Formulario de Identificación del Oferente (</w:t>
            </w:r>
            <w:r>
              <w:rPr>
                <w:b/>
                <w:color w:val="000000"/>
                <w:sz w:val="24"/>
                <w:szCs w:val="24"/>
              </w:rPr>
              <w:t>Formulario</w:t>
            </w:r>
            <w:r>
              <w:rPr>
                <w:color w:val="000000"/>
                <w:sz w:val="24"/>
                <w:szCs w:val="24"/>
              </w:rPr>
              <w:t xml:space="preserve"> </w:t>
            </w:r>
            <w:r>
              <w:rPr>
                <w:b/>
                <w:color w:val="000000"/>
                <w:sz w:val="24"/>
                <w:szCs w:val="24"/>
              </w:rPr>
              <w:t>F3</w:t>
            </w:r>
            <w:r>
              <w:rPr>
                <w:color w:val="000000"/>
                <w:sz w:val="24"/>
                <w:szCs w:val="24"/>
              </w:rPr>
              <w:t>), que se encuentra en la Sección IV – Formularios.</w:t>
            </w:r>
          </w:p>
          <w:p w14:paraId="4AEEF274"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Formulario de Oferta Técnica (</w:t>
            </w:r>
            <w:r>
              <w:rPr>
                <w:b/>
                <w:color w:val="000000"/>
                <w:sz w:val="24"/>
                <w:szCs w:val="24"/>
              </w:rPr>
              <w:t>Formulario</w:t>
            </w:r>
            <w:r>
              <w:rPr>
                <w:color w:val="000000"/>
                <w:sz w:val="24"/>
                <w:szCs w:val="24"/>
              </w:rPr>
              <w:t xml:space="preserve"> </w:t>
            </w:r>
            <w:r>
              <w:rPr>
                <w:b/>
                <w:color w:val="000000"/>
                <w:sz w:val="24"/>
                <w:szCs w:val="24"/>
              </w:rPr>
              <w:t>F4</w:t>
            </w:r>
            <w:r>
              <w:rPr>
                <w:color w:val="000000"/>
                <w:sz w:val="24"/>
                <w:szCs w:val="24"/>
              </w:rPr>
              <w:t>), preparado conforme al formulario que se proporciona en la Sección IV - Formularios, debidamente firmado y sellado.</w:t>
            </w:r>
          </w:p>
          <w:p w14:paraId="4BD82E7B"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Formulario de Experiencia del Oferente (</w:t>
            </w:r>
            <w:r>
              <w:rPr>
                <w:b/>
                <w:color w:val="000000"/>
                <w:sz w:val="24"/>
                <w:szCs w:val="24"/>
              </w:rPr>
              <w:t>Formulario</w:t>
            </w:r>
            <w:r>
              <w:rPr>
                <w:color w:val="000000"/>
                <w:sz w:val="24"/>
                <w:szCs w:val="24"/>
              </w:rPr>
              <w:t xml:space="preserve"> </w:t>
            </w:r>
            <w:r>
              <w:rPr>
                <w:b/>
                <w:color w:val="000000"/>
                <w:sz w:val="24"/>
                <w:szCs w:val="24"/>
              </w:rPr>
              <w:t>F5</w:t>
            </w:r>
            <w:r>
              <w:rPr>
                <w:color w:val="000000"/>
                <w:sz w:val="24"/>
                <w:szCs w:val="24"/>
              </w:rPr>
              <w:t>), preparado conforme al formulario que se proporciona en la Sección IV - Formularios, debidamente firmado y sellado.</w:t>
            </w:r>
          </w:p>
          <w:p w14:paraId="3F7BF335"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Formulario de declaración jurada (</w:t>
            </w:r>
            <w:r>
              <w:rPr>
                <w:b/>
                <w:color w:val="000000"/>
                <w:sz w:val="24"/>
                <w:szCs w:val="24"/>
              </w:rPr>
              <w:t>Formulario</w:t>
            </w:r>
            <w:r>
              <w:rPr>
                <w:color w:val="000000"/>
                <w:sz w:val="24"/>
                <w:szCs w:val="24"/>
              </w:rPr>
              <w:t xml:space="preserve"> </w:t>
            </w:r>
            <w:r>
              <w:rPr>
                <w:b/>
                <w:color w:val="000000"/>
                <w:sz w:val="24"/>
                <w:szCs w:val="24"/>
              </w:rPr>
              <w:t>F6</w:t>
            </w:r>
            <w:r>
              <w:rPr>
                <w:color w:val="000000"/>
                <w:sz w:val="24"/>
                <w:szCs w:val="24"/>
              </w:rPr>
              <w:t>), preparado conforme al formulario que se proporciona en la Sección IV - Formularios, debidamente firmado y sellado.</w:t>
            </w:r>
          </w:p>
          <w:p w14:paraId="112E1FE2" w14:textId="77777777" w:rsidR="0077083A" w:rsidRDefault="00000000">
            <w:pPr>
              <w:numPr>
                <w:ilvl w:val="0"/>
                <w:numId w:val="19"/>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Cualquier otro documento que se requiera presentar, </w:t>
            </w:r>
            <w:r>
              <w:rPr>
                <w:sz w:val="24"/>
                <w:szCs w:val="24"/>
              </w:rPr>
              <w:t>conforme</w:t>
            </w:r>
            <w:r>
              <w:rPr>
                <w:color w:val="000000"/>
                <w:sz w:val="24"/>
                <w:szCs w:val="24"/>
              </w:rPr>
              <w:t xml:space="preserve"> a lo requerido por la institución contratante [para lo cual se deberán crear los formularios y anexar en la Sección IV].</w:t>
            </w:r>
          </w:p>
          <w:p w14:paraId="3189DC99" w14:textId="77777777" w:rsidR="0077083A" w:rsidRDefault="0077083A">
            <w:pPr>
              <w:spacing w:after="0" w:line="360" w:lineRule="auto"/>
              <w:jc w:val="both"/>
              <w:rPr>
                <w:sz w:val="24"/>
                <w:szCs w:val="24"/>
              </w:rPr>
            </w:pPr>
          </w:p>
          <w:p w14:paraId="10E0959A" w14:textId="77777777" w:rsidR="0077083A" w:rsidRDefault="00000000">
            <w:pPr>
              <w:spacing w:after="0" w:line="360" w:lineRule="auto"/>
              <w:jc w:val="both"/>
              <w:rPr>
                <w:sz w:val="24"/>
                <w:szCs w:val="24"/>
              </w:rPr>
            </w:pPr>
            <w:r>
              <w:rPr>
                <w:sz w:val="24"/>
                <w:szCs w:val="24"/>
              </w:rPr>
              <w:lastRenderedPageBreak/>
              <w:t>Además de los requisitos antes mencionados los que participen en conjunto de oferentes, incluir una copia de la constitución de la Unión suscrita por todos los miembros. Como alternativa, una carta de intención para ejecutar el acuerdo de los participantes, deberá contar con la firma de todos los miembros y presentarse con la Oferta, junto a una copia del acuerdo propuesto.</w:t>
            </w:r>
          </w:p>
          <w:p w14:paraId="12D7FB62" w14:textId="77777777" w:rsidR="0077083A" w:rsidRDefault="00000000">
            <w:pPr>
              <w:spacing w:after="0" w:line="360" w:lineRule="auto"/>
              <w:jc w:val="both"/>
              <w:rPr>
                <w:sz w:val="24"/>
                <w:szCs w:val="24"/>
              </w:rPr>
            </w:pPr>
            <w:r>
              <w:rPr>
                <w:sz w:val="24"/>
                <w:szCs w:val="24"/>
              </w:rPr>
              <w:t>Si existe algún cambio en la estructura legal del Licitante luego de la presentación de la Oferta, el oferente está en la obligación de actualizar esta información en el sistema COMPRASAL e informar inmediatamente a UCP de la institución contratante.</w:t>
            </w:r>
          </w:p>
          <w:p w14:paraId="02D38831" w14:textId="77777777" w:rsidR="0077083A" w:rsidRDefault="0077083A">
            <w:pPr>
              <w:spacing w:after="0" w:line="360" w:lineRule="auto"/>
              <w:jc w:val="both"/>
              <w:rPr>
                <w:sz w:val="24"/>
                <w:szCs w:val="24"/>
              </w:rPr>
            </w:pPr>
          </w:p>
          <w:p w14:paraId="081C6C03" w14:textId="77777777" w:rsidR="0077083A" w:rsidRDefault="00000000">
            <w:pPr>
              <w:spacing w:after="0" w:line="360" w:lineRule="auto"/>
              <w:jc w:val="both"/>
              <w:rPr>
                <w:i/>
                <w:sz w:val="24"/>
                <w:szCs w:val="24"/>
                <w:u w:val="single"/>
              </w:rPr>
            </w:pPr>
            <w:r>
              <w:rPr>
                <w:i/>
                <w:sz w:val="24"/>
                <w:szCs w:val="24"/>
                <w:u w:val="single"/>
              </w:rPr>
              <w:t>[Para las solicitudes de oferta que se realicen en dos etapas deberá considérese la siguiente estructura para preparar las ofertas, o según lo establezca la institución contratante]:</w:t>
            </w:r>
          </w:p>
          <w:p w14:paraId="45686903" w14:textId="77777777" w:rsidR="0077083A" w:rsidRDefault="0077083A">
            <w:pPr>
              <w:spacing w:after="0" w:line="360" w:lineRule="auto"/>
              <w:jc w:val="both"/>
              <w:rPr>
                <w:sz w:val="24"/>
                <w:szCs w:val="24"/>
              </w:rPr>
            </w:pPr>
          </w:p>
          <w:p w14:paraId="51917238" w14:textId="77777777" w:rsidR="0077083A" w:rsidRDefault="00000000">
            <w:pPr>
              <w:spacing w:after="0" w:line="360" w:lineRule="auto"/>
              <w:jc w:val="both"/>
              <w:rPr>
                <w:sz w:val="24"/>
                <w:szCs w:val="24"/>
              </w:rPr>
            </w:pPr>
            <w:r>
              <w:rPr>
                <w:b/>
                <w:sz w:val="24"/>
                <w:szCs w:val="24"/>
              </w:rPr>
              <w:t>ETAPA I:</w:t>
            </w:r>
            <w:r>
              <w:rPr>
                <w:sz w:val="24"/>
                <w:szCs w:val="24"/>
              </w:rPr>
              <w:t xml:space="preserve"> Documentación técnica (Formulario F1, Formulario F3 Formulario F4, Formulario F5 y Formulario 6) más otra documentación según aplique.</w:t>
            </w:r>
          </w:p>
          <w:p w14:paraId="53D7AC9A" w14:textId="77777777" w:rsidR="0077083A" w:rsidRDefault="00000000" w:rsidP="00360004">
            <w:pPr>
              <w:spacing w:after="0" w:line="360" w:lineRule="auto"/>
              <w:jc w:val="both"/>
              <w:rPr>
                <w:sz w:val="24"/>
                <w:szCs w:val="24"/>
              </w:rPr>
            </w:pPr>
            <w:r>
              <w:rPr>
                <w:b/>
                <w:sz w:val="24"/>
                <w:szCs w:val="24"/>
              </w:rPr>
              <w:t>ETAPA II:</w:t>
            </w:r>
            <w:r>
              <w:rPr>
                <w:sz w:val="24"/>
                <w:szCs w:val="24"/>
              </w:rPr>
              <w:t xml:space="preserve">  Oferta económica (Formulario F2).</w:t>
            </w:r>
          </w:p>
        </w:tc>
      </w:tr>
      <w:tr w:rsidR="0077083A" w14:paraId="648128D6" w14:textId="77777777">
        <w:trPr>
          <w:trHeight w:val="70"/>
        </w:trPr>
        <w:tc>
          <w:tcPr>
            <w:tcW w:w="1756" w:type="dxa"/>
            <w:shd w:val="clear" w:color="auto" w:fill="auto"/>
            <w:vAlign w:val="center"/>
          </w:tcPr>
          <w:p w14:paraId="319DB454" w14:textId="77777777" w:rsidR="0077083A" w:rsidRDefault="00000000">
            <w:pPr>
              <w:spacing w:after="0" w:line="360" w:lineRule="auto"/>
              <w:jc w:val="both"/>
              <w:rPr>
                <w:sz w:val="24"/>
                <w:szCs w:val="24"/>
              </w:rPr>
            </w:pPr>
            <w:r>
              <w:rPr>
                <w:sz w:val="24"/>
                <w:szCs w:val="24"/>
              </w:rPr>
              <w:t xml:space="preserve">6. Moneda de la oferta y pago </w:t>
            </w:r>
          </w:p>
        </w:tc>
        <w:tc>
          <w:tcPr>
            <w:tcW w:w="7230" w:type="dxa"/>
            <w:shd w:val="clear" w:color="auto" w:fill="auto"/>
            <w:vAlign w:val="center"/>
          </w:tcPr>
          <w:p w14:paraId="0A1BB87C" w14:textId="77777777" w:rsidR="0077083A" w:rsidRDefault="00000000">
            <w:pPr>
              <w:spacing w:after="0" w:line="360" w:lineRule="auto"/>
              <w:jc w:val="both"/>
              <w:rPr>
                <w:sz w:val="24"/>
                <w:szCs w:val="24"/>
              </w:rPr>
            </w:pPr>
            <w:r>
              <w:rPr>
                <w:sz w:val="24"/>
                <w:szCs w:val="24"/>
              </w:rPr>
              <w:t>La moneda será en dólares de los Estados Unidos de América.</w:t>
            </w:r>
          </w:p>
        </w:tc>
      </w:tr>
      <w:tr w:rsidR="0077083A" w14:paraId="32A454BA" w14:textId="77777777">
        <w:trPr>
          <w:trHeight w:val="70"/>
        </w:trPr>
        <w:tc>
          <w:tcPr>
            <w:tcW w:w="1756" w:type="dxa"/>
            <w:shd w:val="clear" w:color="auto" w:fill="auto"/>
            <w:vAlign w:val="center"/>
          </w:tcPr>
          <w:p w14:paraId="4A0897FF" w14:textId="77777777" w:rsidR="0077083A" w:rsidRDefault="00000000">
            <w:pPr>
              <w:spacing w:after="0" w:line="360" w:lineRule="auto"/>
              <w:jc w:val="both"/>
              <w:rPr>
                <w:sz w:val="24"/>
                <w:szCs w:val="24"/>
              </w:rPr>
            </w:pPr>
            <w:r>
              <w:rPr>
                <w:sz w:val="24"/>
                <w:szCs w:val="24"/>
              </w:rPr>
              <w:t>7. Periodo de validez de la oferta:</w:t>
            </w:r>
          </w:p>
        </w:tc>
        <w:tc>
          <w:tcPr>
            <w:tcW w:w="7230" w:type="dxa"/>
            <w:shd w:val="clear" w:color="auto" w:fill="auto"/>
            <w:vAlign w:val="center"/>
          </w:tcPr>
          <w:p w14:paraId="46BBEDF3" w14:textId="77777777" w:rsidR="0077083A" w:rsidRDefault="00000000">
            <w:pPr>
              <w:spacing w:after="0" w:line="360" w:lineRule="auto"/>
              <w:jc w:val="both"/>
              <w:rPr>
                <w:sz w:val="24"/>
                <w:szCs w:val="24"/>
              </w:rPr>
            </w:pPr>
            <w:r>
              <w:rPr>
                <w:sz w:val="24"/>
                <w:szCs w:val="24"/>
              </w:rPr>
              <w:t xml:space="preserve">Se solicita un periodo de validez </w:t>
            </w:r>
            <w:r>
              <w:rPr>
                <w:i/>
                <w:sz w:val="24"/>
                <w:szCs w:val="24"/>
                <w:u w:val="single"/>
              </w:rPr>
              <w:t>[ el plazo establecido dependerá de la contratación y proceso, este será definido por cada institución según lo establecido en art. 90, incluir el periodo en letras y números contados</w:t>
            </w:r>
            <w:r>
              <w:rPr>
                <w:sz w:val="24"/>
                <w:szCs w:val="24"/>
              </w:rPr>
              <w:t xml:space="preserve"> a partir de la fecha límite para la presentación de las ofertas. En circunstancias excepcionales, previo al vencimiento del período de validez de la oferta, la UCP puede solicitar a los Oferentes que extiendan el período de validez de sus ofertas, por un período adicional; la solicitud y las respuestas de los Oferentes, deberán ser por escrito.</w:t>
            </w:r>
          </w:p>
        </w:tc>
      </w:tr>
      <w:tr w:rsidR="0077083A" w14:paraId="5AEAFE72" w14:textId="77777777">
        <w:trPr>
          <w:trHeight w:val="70"/>
        </w:trPr>
        <w:tc>
          <w:tcPr>
            <w:tcW w:w="1756" w:type="dxa"/>
            <w:shd w:val="clear" w:color="auto" w:fill="auto"/>
            <w:vAlign w:val="center"/>
          </w:tcPr>
          <w:p w14:paraId="6553280E" w14:textId="77777777" w:rsidR="0077083A" w:rsidRDefault="00000000">
            <w:pPr>
              <w:spacing w:after="0" w:line="360" w:lineRule="auto"/>
              <w:jc w:val="both"/>
              <w:rPr>
                <w:sz w:val="24"/>
                <w:szCs w:val="24"/>
              </w:rPr>
            </w:pPr>
            <w:r>
              <w:rPr>
                <w:sz w:val="24"/>
                <w:szCs w:val="24"/>
              </w:rPr>
              <w:lastRenderedPageBreak/>
              <w:t>8. Conflicto de intereses</w:t>
            </w:r>
          </w:p>
        </w:tc>
        <w:tc>
          <w:tcPr>
            <w:tcW w:w="7230" w:type="dxa"/>
            <w:shd w:val="clear" w:color="auto" w:fill="auto"/>
            <w:vAlign w:val="center"/>
          </w:tcPr>
          <w:p w14:paraId="42347BAD" w14:textId="77777777" w:rsidR="0077083A" w:rsidRDefault="00000000">
            <w:pPr>
              <w:spacing w:after="0" w:line="360" w:lineRule="auto"/>
              <w:jc w:val="both"/>
              <w:rPr>
                <w:sz w:val="24"/>
                <w:szCs w:val="24"/>
              </w:rPr>
            </w:pPr>
            <w:r>
              <w:rPr>
                <w:sz w:val="24"/>
                <w:szCs w:val="24"/>
              </w:rPr>
              <w:t>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w:t>
            </w:r>
            <w:proofErr w:type="spellStart"/>
            <w:r>
              <w:rPr>
                <w:sz w:val="24"/>
                <w:szCs w:val="24"/>
              </w:rPr>
              <w:t>ii</w:t>
            </w:r>
            <w:proofErr w:type="spellEnd"/>
            <w:r>
              <w:rPr>
                <w:sz w:val="24"/>
                <w:szCs w:val="24"/>
              </w:rPr>
              <w:t>) en el caso de un Proveedor, el Contrato puede terminarse si:</w:t>
            </w:r>
          </w:p>
          <w:p w14:paraId="72796679" w14:textId="77777777" w:rsidR="0077083A"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están o estuvieron relacionados en el pasado con cualquier entidad o persona, o con cualquiera de sus afiliadas, que haya sido contratada por la UCP para obtener servicios de asesoramiento para la preparación del diseño, las especificaciones y otros documentos que se utilizarán para la adquisición de los Bienes y Servicios Relacionados que se espera comprar conforme a este Documento.</w:t>
            </w:r>
          </w:p>
          <w:p w14:paraId="365D2CDD" w14:textId="77777777" w:rsidR="0077083A"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Son ellos mismos o tienen una relación comercial o familiar con un miembro de </w:t>
            </w:r>
            <w:r>
              <w:rPr>
                <w:i/>
                <w:color w:val="000000"/>
                <w:sz w:val="24"/>
                <w:szCs w:val="24"/>
                <w:u w:val="single"/>
              </w:rPr>
              <w:t xml:space="preserve">[Nombre de la institución contratante] </w:t>
            </w:r>
            <w:r>
              <w:rPr>
                <w:color w:val="000000"/>
                <w:sz w:val="24"/>
                <w:szCs w:val="24"/>
              </w:rPr>
              <w:t>y que se encuentra directa o indirectamente relacionado con cualquier parte de (i) la preparación de este Documento de Invitación, (</w:t>
            </w:r>
            <w:proofErr w:type="spellStart"/>
            <w:r>
              <w:rPr>
                <w:color w:val="000000"/>
                <w:sz w:val="24"/>
                <w:szCs w:val="24"/>
              </w:rPr>
              <w:t>ii</w:t>
            </w:r>
            <w:proofErr w:type="spellEnd"/>
            <w:r>
              <w:rPr>
                <w:color w:val="000000"/>
                <w:sz w:val="24"/>
                <w:szCs w:val="24"/>
              </w:rPr>
              <w:t>) el proceso de selección de la oferta, o (</w:t>
            </w:r>
            <w:proofErr w:type="spellStart"/>
            <w:r>
              <w:rPr>
                <w:color w:val="000000"/>
                <w:sz w:val="24"/>
                <w:szCs w:val="24"/>
              </w:rPr>
              <w:t>iii</w:t>
            </w:r>
            <w:proofErr w:type="spellEnd"/>
            <w:r>
              <w:rPr>
                <w:color w:val="000000"/>
                <w:sz w:val="24"/>
                <w:szCs w:val="24"/>
              </w:rPr>
              <w:t>) la supervisión del Contrato, a menos que el conflicto que surja a partir de esta relación haya sido resuelto de una manera que resulte satisfactoria para [</w:t>
            </w:r>
            <w:r>
              <w:rPr>
                <w:i/>
                <w:color w:val="000000"/>
                <w:sz w:val="24"/>
                <w:szCs w:val="24"/>
                <w:u w:val="single"/>
              </w:rPr>
              <w:t>Nombre de la institución contratante]</w:t>
            </w:r>
            <w:r>
              <w:rPr>
                <w:color w:val="000000"/>
                <w:sz w:val="24"/>
                <w:szCs w:val="24"/>
              </w:rPr>
              <w:t>, durante todo el proceso de preparación del Documento de Invitación y la adjudicación y la ejecución del Contrato; o</w:t>
            </w:r>
          </w:p>
          <w:p w14:paraId="2F8EEC55" w14:textId="77777777" w:rsidR="0077083A" w:rsidRDefault="0077083A">
            <w:pPr>
              <w:pBdr>
                <w:top w:val="nil"/>
                <w:left w:val="nil"/>
                <w:bottom w:val="nil"/>
                <w:right w:val="nil"/>
                <w:between w:val="nil"/>
              </w:pBdr>
              <w:spacing w:after="0" w:line="360" w:lineRule="auto"/>
              <w:ind w:left="720"/>
              <w:jc w:val="both"/>
              <w:rPr>
                <w:color w:val="000000"/>
                <w:sz w:val="24"/>
                <w:szCs w:val="24"/>
              </w:rPr>
            </w:pPr>
          </w:p>
          <w:p w14:paraId="190D4EC0" w14:textId="77777777" w:rsidR="0077083A" w:rsidRDefault="00000000">
            <w:pPr>
              <w:numPr>
                <w:ilvl w:val="0"/>
                <w:numId w:val="23"/>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Presentar más de una oferta para esta adquisición, excepto en el caso de ofertas alternativas permitidas. Sin embargo, esto no limita la participación de los subcontratistas en más de una adquisición. </w:t>
            </w:r>
          </w:p>
          <w:p w14:paraId="2E92D55F" w14:textId="77777777" w:rsidR="0077083A" w:rsidRDefault="00000000">
            <w:pPr>
              <w:spacing w:after="0" w:line="360" w:lineRule="auto"/>
              <w:jc w:val="both"/>
              <w:rPr>
                <w:sz w:val="24"/>
                <w:szCs w:val="24"/>
              </w:rPr>
            </w:pPr>
            <w:r>
              <w:rPr>
                <w:i/>
                <w:sz w:val="24"/>
                <w:szCs w:val="24"/>
                <w:u w:val="single"/>
              </w:rPr>
              <w:t>[De la misma manera tanto oferentes como entidades solicitantes, deberán apegarse de manera estricta a lo estipulado en el artículo 25 de la Ley de Compras Públicas en lo relacionado a impedimentos para contratar y ofertar]</w:t>
            </w:r>
          </w:p>
          <w:p w14:paraId="52106B23" w14:textId="77777777" w:rsidR="0077083A" w:rsidRDefault="00000000">
            <w:pPr>
              <w:spacing w:after="0" w:line="360" w:lineRule="auto"/>
              <w:jc w:val="both"/>
              <w:rPr>
                <w:sz w:val="24"/>
                <w:szCs w:val="24"/>
              </w:rPr>
            </w:pPr>
            <w:r>
              <w:rPr>
                <w:sz w:val="24"/>
                <w:szCs w:val="24"/>
              </w:rPr>
              <w:t xml:space="preserve">Los Oferentes y los Proveedores tienen la obligación de divulgar cualquier situación de conflicto real o potencial que afecte su capacidad de satisfacer los intereses de </w:t>
            </w:r>
            <w:r>
              <w:rPr>
                <w:i/>
                <w:sz w:val="24"/>
                <w:szCs w:val="24"/>
                <w:u w:val="single"/>
              </w:rPr>
              <w:t>[Nombre de la institución contratante]</w:t>
            </w:r>
            <w:r>
              <w:rPr>
                <w:sz w:val="24"/>
                <w:szCs w:val="24"/>
              </w:rPr>
              <w:t xml:space="preserve"> o que razonablemente pueda percibirse que tenga este efecto. La falta de declaración de estas situaciones, puede producir la descalificación del Oferente o del Proveedor, o la terminación del Contrato.</w:t>
            </w:r>
          </w:p>
        </w:tc>
      </w:tr>
      <w:tr w:rsidR="0077083A" w14:paraId="0FA1D408" w14:textId="77777777">
        <w:trPr>
          <w:trHeight w:val="794"/>
        </w:trPr>
        <w:tc>
          <w:tcPr>
            <w:tcW w:w="1756" w:type="dxa"/>
            <w:shd w:val="clear" w:color="auto" w:fill="auto"/>
            <w:vAlign w:val="center"/>
          </w:tcPr>
          <w:p w14:paraId="0430485D" w14:textId="77777777" w:rsidR="0077083A" w:rsidRDefault="00000000">
            <w:pPr>
              <w:spacing w:after="0" w:line="360" w:lineRule="auto"/>
              <w:jc w:val="both"/>
              <w:rPr>
                <w:color w:val="000000"/>
                <w:sz w:val="24"/>
                <w:szCs w:val="24"/>
              </w:rPr>
            </w:pPr>
            <w:r>
              <w:rPr>
                <w:color w:val="000000"/>
                <w:sz w:val="24"/>
                <w:szCs w:val="24"/>
              </w:rPr>
              <w:t>9. Fraude y Corrupción</w:t>
            </w:r>
          </w:p>
        </w:tc>
        <w:tc>
          <w:tcPr>
            <w:tcW w:w="7230" w:type="dxa"/>
            <w:shd w:val="clear" w:color="auto" w:fill="auto"/>
            <w:vAlign w:val="center"/>
          </w:tcPr>
          <w:p w14:paraId="4B54CF4F" w14:textId="77777777" w:rsidR="0077083A" w:rsidRDefault="00000000">
            <w:pPr>
              <w:pBdr>
                <w:top w:val="nil"/>
                <w:left w:val="nil"/>
                <w:bottom w:val="nil"/>
                <w:right w:val="nil"/>
                <w:between w:val="nil"/>
              </w:pBdr>
              <w:spacing w:after="0" w:line="360" w:lineRule="auto"/>
              <w:jc w:val="both"/>
              <w:rPr>
                <w:color w:val="000000"/>
                <w:sz w:val="24"/>
                <w:szCs w:val="24"/>
              </w:rPr>
            </w:pPr>
            <w:r>
              <w:rPr>
                <w:color w:val="000000"/>
                <w:sz w:val="24"/>
                <w:szCs w:val="24"/>
              </w:rPr>
              <w:t xml:space="preserve">En cumplimiento de la Ley de Compras Pública, se aplicarán las disposiciones sobre fraude y corrupción, que requieren a los oferentes, proveedores, contratistas y subcontratistas, que cumplan con los más altos estándares de ética durante la adquisición y ejecución de dichos contratos. </w:t>
            </w:r>
          </w:p>
        </w:tc>
      </w:tr>
    </w:tbl>
    <w:p w14:paraId="4E4FF193" w14:textId="77777777" w:rsidR="0077083A" w:rsidRDefault="0077083A">
      <w:pPr>
        <w:pStyle w:val="Ttulo1"/>
        <w:spacing w:before="0" w:after="0" w:line="360" w:lineRule="auto"/>
        <w:ind w:right="-234"/>
        <w:jc w:val="both"/>
        <w:rPr>
          <w:rFonts w:ascii="Calibri" w:eastAsia="Calibri" w:hAnsi="Calibri"/>
          <w:sz w:val="24"/>
          <w:szCs w:val="24"/>
        </w:rPr>
      </w:pPr>
      <w:bookmarkStart w:id="10" w:name="_heading=h.17dp8vu" w:colFirst="0" w:colLast="0"/>
      <w:bookmarkEnd w:id="10"/>
    </w:p>
    <w:p w14:paraId="6BF376DB" w14:textId="77777777" w:rsidR="0077083A" w:rsidRDefault="00000000">
      <w:pPr>
        <w:pStyle w:val="Ttulo2"/>
        <w:numPr>
          <w:ilvl w:val="0"/>
          <w:numId w:val="14"/>
        </w:numPr>
        <w:spacing w:line="360" w:lineRule="auto"/>
        <w:jc w:val="both"/>
        <w:rPr>
          <w:rFonts w:ascii="Calibri" w:eastAsia="Calibri" w:hAnsi="Calibri"/>
          <w:sz w:val="24"/>
          <w:szCs w:val="24"/>
        </w:rPr>
      </w:pPr>
      <w:bookmarkStart w:id="11" w:name="_heading=h.3rdcrjn" w:colFirst="0" w:colLast="0"/>
      <w:bookmarkEnd w:id="11"/>
      <w:r>
        <w:rPr>
          <w:rFonts w:ascii="Calibri" w:eastAsia="Calibri" w:hAnsi="Calibri"/>
          <w:sz w:val="24"/>
          <w:szCs w:val="24"/>
        </w:rPr>
        <w:t>Criterios y Metodología de Evaluación  y Adjudicación.</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96"/>
      </w:tblGrid>
      <w:tr w:rsidR="0077083A" w14:paraId="58FBF3B5" w14:textId="77777777">
        <w:trPr>
          <w:trHeight w:val="315"/>
        </w:trPr>
        <w:tc>
          <w:tcPr>
            <w:tcW w:w="1771" w:type="dxa"/>
            <w:shd w:val="clear" w:color="auto" w:fill="auto"/>
            <w:vAlign w:val="center"/>
          </w:tcPr>
          <w:p w14:paraId="7623A352" w14:textId="77777777" w:rsidR="0077083A" w:rsidRDefault="00000000">
            <w:pPr>
              <w:spacing w:after="0" w:line="360" w:lineRule="auto"/>
              <w:jc w:val="both"/>
              <w:rPr>
                <w:color w:val="000000"/>
                <w:sz w:val="24"/>
                <w:szCs w:val="24"/>
              </w:rPr>
            </w:pPr>
            <w:r>
              <w:rPr>
                <w:color w:val="000000"/>
                <w:sz w:val="24"/>
                <w:szCs w:val="24"/>
              </w:rPr>
              <w:t xml:space="preserve">10. Criterio de Evaluación </w:t>
            </w:r>
          </w:p>
        </w:tc>
        <w:tc>
          <w:tcPr>
            <w:tcW w:w="7296" w:type="dxa"/>
            <w:shd w:val="clear" w:color="auto" w:fill="auto"/>
            <w:vAlign w:val="bottom"/>
          </w:tcPr>
          <w:p w14:paraId="503D730E" w14:textId="77777777" w:rsidR="0077083A" w:rsidRDefault="00000000">
            <w:pPr>
              <w:spacing w:line="360" w:lineRule="auto"/>
              <w:jc w:val="both"/>
              <w:rPr>
                <w:i/>
                <w:sz w:val="24"/>
                <w:szCs w:val="24"/>
                <w:u w:val="single"/>
              </w:rPr>
            </w:pPr>
            <w:r>
              <w:rPr>
                <w:i/>
                <w:sz w:val="24"/>
                <w:szCs w:val="24"/>
                <w:u w:val="single"/>
              </w:rPr>
              <w:t xml:space="preserve">[En esta Sección se incluyen todos los criterios que la institución contratante debe usar para revisar las Ofertas, calificar a los oferentes y seleccionar la Oferta ganadora]. </w:t>
            </w:r>
          </w:p>
          <w:p w14:paraId="6073BA13" w14:textId="77777777" w:rsidR="0077083A" w:rsidRDefault="00000000">
            <w:pPr>
              <w:spacing w:before="120" w:after="120" w:line="360" w:lineRule="auto"/>
              <w:jc w:val="both"/>
              <w:rPr>
                <w:sz w:val="24"/>
                <w:szCs w:val="24"/>
              </w:rPr>
            </w:pPr>
            <w:r>
              <w:rPr>
                <w:sz w:val="24"/>
                <w:szCs w:val="24"/>
              </w:rPr>
              <w:t xml:space="preserve">El oferente debe suministrar toda la información solicitada en los formularios incluidos en la Sección IV. La revisión debe basarse en la información dada por el oferente en estos formularios más su historial de cumplimiento, otras referencias y cualquier otra fuente, a discreción del </w:t>
            </w:r>
            <w:r>
              <w:rPr>
                <w:sz w:val="24"/>
                <w:szCs w:val="24"/>
              </w:rPr>
              <w:lastRenderedPageBreak/>
              <w:t xml:space="preserve">Cliente, para confirmar y verificar las calificaciones y declaraciones de los oferentes en sus ofertas. </w:t>
            </w:r>
          </w:p>
          <w:p w14:paraId="52B64A83" w14:textId="77777777" w:rsidR="0077083A" w:rsidRDefault="00000000">
            <w:pPr>
              <w:spacing w:before="120" w:after="120" w:line="360" w:lineRule="auto"/>
              <w:jc w:val="both"/>
              <w:rPr>
                <w:i/>
                <w:color w:val="FF0000"/>
                <w:sz w:val="24"/>
                <w:szCs w:val="24"/>
                <w:u w:val="single"/>
              </w:rPr>
            </w:pPr>
            <w:r>
              <w:rPr>
                <w:i/>
                <w:sz w:val="24"/>
                <w:szCs w:val="24"/>
                <w:u w:val="single"/>
              </w:rPr>
              <w:t>[La institución contratante puede efectuar la siguiente revisión en cualquier orden de sucesión a su consideración, utilizando como base los criterios “Cumple” o “No Cumple” más la puntuación equivalente a 100 puntos, la cual deberá ser distribuida en las áreas participantes del panel de evaluación, a criterio de la institución contratante].</w:t>
            </w:r>
          </w:p>
          <w:p w14:paraId="365554BD" w14:textId="77777777" w:rsidR="0077083A" w:rsidRDefault="00000000">
            <w:pPr>
              <w:numPr>
                <w:ilvl w:val="0"/>
                <w:numId w:val="12"/>
              </w:numPr>
              <w:pBdr>
                <w:top w:val="nil"/>
                <w:left w:val="nil"/>
                <w:bottom w:val="nil"/>
                <w:right w:val="nil"/>
                <w:between w:val="nil"/>
              </w:pBdr>
              <w:tabs>
                <w:tab w:val="center" w:pos="4680"/>
                <w:tab w:val="right" w:pos="9360"/>
              </w:tabs>
              <w:spacing w:after="0" w:line="360" w:lineRule="auto"/>
              <w:jc w:val="both"/>
              <w:rPr>
                <w:b/>
                <w:color w:val="000000"/>
                <w:sz w:val="24"/>
                <w:szCs w:val="24"/>
              </w:rPr>
            </w:pPr>
            <w:r>
              <w:rPr>
                <w:b/>
                <w:color w:val="000000"/>
                <w:sz w:val="24"/>
                <w:szCs w:val="24"/>
              </w:rPr>
              <w:t>Aspectos a evaluar al Oferente:</w:t>
            </w:r>
          </w:p>
          <w:p w14:paraId="02A0A5A3" w14:textId="77777777" w:rsidR="0077083A" w:rsidRDefault="00000000">
            <w:pPr>
              <w:spacing w:after="0" w:line="360" w:lineRule="auto"/>
              <w:jc w:val="both"/>
              <w:rPr>
                <w:sz w:val="24"/>
                <w:szCs w:val="24"/>
              </w:rPr>
            </w:pPr>
            <w:r>
              <w:rPr>
                <w:sz w:val="24"/>
                <w:szCs w:val="24"/>
              </w:rPr>
              <w:t xml:space="preserve">Capacidad legal del oferente para contratar, la institución </w:t>
            </w:r>
            <w:r>
              <w:rPr>
                <w:i/>
                <w:sz w:val="24"/>
                <w:szCs w:val="24"/>
                <w:u w:val="single"/>
              </w:rPr>
              <w:t>[Nombre de la Institución]</w:t>
            </w:r>
            <w:r>
              <w:rPr>
                <w:sz w:val="24"/>
                <w:szCs w:val="24"/>
              </w:rPr>
              <w:t xml:space="preserve"> </w:t>
            </w:r>
            <w:r>
              <w:rPr>
                <w:i/>
                <w:sz w:val="24"/>
                <w:szCs w:val="24"/>
                <w:u w:val="single"/>
              </w:rPr>
              <w:t>[la institución solicitará la documentación legal que a su criterio sea la idónea para su evaluación. Esta documentación podrá ser adicional a la ya existente en el registro único del proveedor, según lo establezca el Art. 24]</w:t>
            </w:r>
            <w:r>
              <w:rPr>
                <w:sz w:val="24"/>
                <w:szCs w:val="24"/>
              </w:rPr>
              <w:t>:</w:t>
            </w:r>
          </w:p>
          <w:p w14:paraId="67FF22EC" w14:textId="77777777" w:rsidR="0077083A" w:rsidRDefault="0077083A">
            <w:pPr>
              <w:spacing w:after="0" w:line="360" w:lineRule="auto"/>
              <w:jc w:val="both"/>
              <w:rPr>
                <w:sz w:val="24"/>
                <w:szCs w:val="24"/>
              </w:rPr>
            </w:pPr>
          </w:p>
          <w:p w14:paraId="41EBA73B" w14:textId="77777777" w:rsidR="0077083A" w:rsidRDefault="00000000">
            <w:pPr>
              <w:tabs>
                <w:tab w:val="center" w:pos="4680"/>
                <w:tab w:val="right" w:pos="9360"/>
              </w:tabs>
              <w:spacing w:after="0" w:line="360" w:lineRule="auto"/>
              <w:ind w:right="169"/>
              <w:jc w:val="both"/>
              <w:rPr>
                <w:i/>
                <w:sz w:val="24"/>
                <w:szCs w:val="24"/>
                <w:u w:val="single"/>
              </w:rPr>
            </w:pPr>
            <w:r>
              <w:rPr>
                <w:i/>
                <w:sz w:val="24"/>
                <w:szCs w:val="24"/>
                <w:u w:val="single"/>
              </w:rPr>
              <w:t>Será la institución contratante quien decida si solicita la documentación física o digital. En caso se presente la documentación física, esta deberá ser certificada]</w:t>
            </w:r>
          </w:p>
          <w:p w14:paraId="087B57B5" w14:textId="77777777" w:rsidR="0077083A" w:rsidRDefault="0077083A">
            <w:pPr>
              <w:spacing w:after="0" w:line="360" w:lineRule="auto"/>
              <w:jc w:val="both"/>
              <w:rPr>
                <w:sz w:val="24"/>
                <w:szCs w:val="24"/>
              </w:rPr>
            </w:pPr>
          </w:p>
          <w:p w14:paraId="7EE062FD" w14:textId="77777777" w:rsidR="0077083A" w:rsidRDefault="00000000">
            <w:pPr>
              <w:numPr>
                <w:ilvl w:val="0"/>
                <w:numId w:val="12"/>
              </w:numPr>
              <w:pBdr>
                <w:top w:val="nil"/>
                <w:left w:val="nil"/>
                <w:bottom w:val="nil"/>
                <w:right w:val="nil"/>
                <w:between w:val="nil"/>
              </w:pBdr>
              <w:tabs>
                <w:tab w:val="center" w:pos="4680"/>
                <w:tab w:val="right" w:pos="9360"/>
              </w:tabs>
              <w:spacing w:after="0" w:line="360" w:lineRule="auto"/>
              <w:ind w:right="169"/>
              <w:jc w:val="both"/>
              <w:rPr>
                <w:b/>
                <w:color w:val="000000"/>
                <w:sz w:val="24"/>
                <w:szCs w:val="24"/>
              </w:rPr>
            </w:pPr>
            <w:r>
              <w:rPr>
                <w:b/>
                <w:color w:val="000000"/>
                <w:sz w:val="24"/>
                <w:szCs w:val="24"/>
              </w:rPr>
              <w:t>Evaluación de la Oferta Técnica</w:t>
            </w:r>
          </w:p>
          <w:p w14:paraId="01427282" w14:textId="77777777" w:rsidR="0077083A" w:rsidRDefault="00000000">
            <w:pPr>
              <w:spacing w:after="0" w:line="360" w:lineRule="auto"/>
              <w:jc w:val="both"/>
              <w:rPr>
                <w:sz w:val="24"/>
                <w:szCs w:val="24"/>
              </w:rPr>
            </w:pPr>
            <w:r>
              <w:rPr>
                <w:sz w:val="24"/>
                <w:szCs w:val="24"/>
              </w:rPr>
              <w:t>Este apartado se revisará a efecto de determinar si la Oferta Técnica cumple o no cumple con lo requerido por la institución contratante, no limitándose a estos criterios:</w:t>
            </w:r>
          </w:p>
          <w:p w14:paraId="6D2F9C99" w14:textId="77777777" w:rsidR="0077083A" w:rsidRDefault="00000000">
            <w:pPr>
              <w:spacing w:after="0" w:line="360" w:lineRule="auto"/>
              <w:jc w:val="both"/>
              <w:rPr>
                <w:sz w:val="24"/>
                <w:szCs w:val="24"/>
              </w:rPr>
            </w:pPr>
            <w:r>
              <w:rPr>
                <w:sz w:val="24"/>
                <w:szCs w:val="24"/>
              </w:rPr>
              <w:t xml:space="preserve"> </w:t>
            </w:r>
          </w:p>
          <w:tbl>
            <w:tblPr>
              <w:tblStyle w:val="a4"/>
              <w:tblW w:w="710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7"/>
              <w:gridCol w:w="1964"/>
            </w:tblGrid>
            <w:tr w:rsidR="0077083A" w14:paraId="20FECDBF" w14:textId="77777777">
              <w:tc>
                <w:tcPr>
                  <w:tcW w:w="5137" w:type="dxa"/>
                  <w:shd w:val="clear" w:color="auto" w:fill="BDD7EE"/>
                </w:tcPr>
                <w:p w14:paraId="56977C56" w14:textId="77777777" w:rsidR="0077083A" w:rsidRDefault="00000000">
                  <w:pPr>
                    <w:spacing w:after="0" w:line="360" w:lineRule="auto"/>
                    <w:jc w:val="both"/>
                    <w:rPr>
                      <w:b/>
                      <w:color w:val="000000"/>
                      <w:sz w:val="24"/>
                      <w:szCs w:val="24"/>
                    </w:rPr>
                  </w:pPr>
                  <w:r>
                    <w:rPr>
                      <w:b/>
                      <w:color w:val="000000"/>
                      <w:sz w:val="24"/>
                      <w:szCs w:val="24"/>
                    </w:rPr>
                    <w:t>Criterios</w:t>
                  </w:r>
                </w:p>
              </w:tc>
              <w:tc>
                <w:tcPr>
                  <w:tcW w:w="1964" w:type="dxa"/>
                  <w:shd w:val="clear" w:color="auto" w:fill="BDD7EE"/>
                </w:tcPr>
                <w:p w14:paraId="0C89E40F" w14:textId="77777777" w:rsidR="0077083A" w:rsidRDefault="00000000">
                  <w:pPr>
                    <w:spacing w:after="0" w:line="360" w:lineRule="auto"/>
                    <w:jc w:val="both"/>
                    <w:rPr>
                      <w:b/>
                      <w:color w:val="000000"/>
                      <w:sz w:val="24"/>
                      <w:szCs w:val="24"/>
                    </w:rPr>
                  </w:pPr>
                  <w:r>
                    <w:rPr>
                      <w:b/>
                      <w:color w:val="000000"/>
                      <w:sz w:val="24"/>
                      <w:szCs w:val="24"/>
                    </w:rPr>
                    <w:t xml:space="preserve">Cumple / No Cumple </w:t>
                  </w:r>
                </w:p>
              </w:tc>
            </w:tr>
            <w:tr w:rsidR="0077083A" w14:paraId="4407C8AE" w14:textId="77777777">
              <w:tc>
                <w:tcPr>
                  <w:tcW w:w="5137" w:type="dxa"/>
                </w:tcPr>
                <w:p w14:paraId="6A27D800" w14:textId="77777777" w:rsidR="0077083A" w:rsidRDefault="00000000">
                  <w:pPr>
                    <w:spacing w:after="0" w:line="360" w:lineRule="auto"/>
                    <w:jc w:val="both"/>
                    <w:rPr>
                      <w:color w:val="000000"/>
                      <w:sz w:val="24"/>
                      <w:szCs w:val="24"/>
                    </w:rPr>
                  </w:pPr>
                  <w:r>
                    <w:rPr>
                      <w:color w:val="000000"/>
                      <w:sz w:val="24"/>
                      <w:szCs w:val="24"/>
                    </w:rPr>
                    <w:t>Cumplimiento de los requisitos técnicos</w:t>
                  </w:r>
                </w:p>
              </w:tc>
              <w:tc>
                <w:tcPr>
                  <w:tcW w:w="1964" w:type="dxa"/>
                </w:tcPr>
                <w:p w14:paraId="15965A02" w14:textId="77777777" w:rsidR="0077083A" w:rsidRDefault="0077083A">
                  <w:pPr>
                    <w:spacing w:after="0" w:line="360" w:lineRule="auto"/>
                    <w:jc w:val="both"/>
                    <w:rPr>
                      <w:color w:val="000000"/>
                      <w:sz w:val="24"/>
                      <w:szCs w:val="24"/>
                    </w:rPr>
                  </w:pPr>
                </w:p>
              </w:tc>
            </w:tr>
            <w:tr w:rsidR="0077083A" w14:paraId="5BD65385" w14:textId="77777777">
              <w:tc>
                <w:tcPr>
                  <w:tcW w:w="5137" w:type="dxa"/>
                </w:tcPr>
                <w:p w14:paraId="79AA9FC3" w14:textId="77777777" w:rsidR="0077083A" w:rsidRDefault="00000000">
                  <w:pPr>
                    <w:spacing w:after="0" w:line="360" w:lineRule="auto"/>
                    <w:jc w:val="both"/>
                    <w:rPr>
                      <w:color w:val="000000"/>
                      <w:sz w:val="24"/>
                      <w:szCs w:val="24"/>
                    </w:rPr>
                  </w:pPr>
                  <w:r>
                    <w:rPr>
                      <w:color w:val="000000"/>
                      <w:sz w:val="24"/>
                      <w:szCs w:val="24"/>
                    </w:rPr>
                    <w:t>Calidad del servicio</w:t>
                  </w:r>
                </w:p>
              </w:tc>
              <w:tc>
                <w:tcPr>
                  <w:tcW w:w="1964" w:type="dxa"/>
                </w:tcPr>
                <w:p w14:paraId="21BFF2E7" w14:textId="77777777" w:rsidR="0077083A" w:rsidRDefault="0077083A">
                  <w:pPr>
                    <w:spacing w:after="0" w:line="360" w:lineRule="auto"/>
                    <w:jc w:val="both"/>
                    <w:rPr>
                      <w:color w:val="000000"/>
                      <w:sz w:val="24"/>
                      <w:szCs w:val="24"/>
                    </w:rPr>
                  </w:pPr>
                </w:p>
              </w:tc>
            </w:tr>
            <w:tr w:rsidR="0077083A" w14:paraId="55FF2DDD" w14:textId="77777777">
              <w:tc>
                <w:tcPr>
                  <w:tcW w:w="5137" w:type="dxa"/>
                </w:tcPr>
                <w:p w14:paraId="484EF9B8" w14:textId="77777777" w:rsidR="0077083A" w:rsidRDefault="00000000">
                  <w:pPr>
                    <w:spacing w:after="0" w:line="360" w:lineRule="auto"/>
                    <w:jc w:val="both"/>
                    <w:rPr>
                      <w:color w:val="000000"/>
                      <w:sz w:val="24"/>
                      <w:szCs w:val="24"/>
                    </w:rPr>
                  </w:pPr>
                  <w:r>
                    <w:rPr>
                      <w:color w:val="000000"/>
                      <w:sz w:val="24"/>
                      <w:szCs w:val="24"/>
                    </w:rPr>
                    <w:t>Cumplimiento de los tiempos</w:t>
                  </w:r>
                </w:p>
              </w:tc>
              <w:tc>
                <w:tcPr>
                  <w:tcW w:w="1964" w:type="dxa"/>
                </w:tcPr>
                <w:p w14:paraId="18CEF0F9" w14:textId="77777777" w:rsidR="0077083A" w:rsidRDefault="0077083A">
                  <w:pPr>
                    <w:spacing w:after="0" w:line="360" w:lineRule="auto"/>
                    <w:jc w:val="both"/>
                    <w:rPr>
                      <w:color w:val="000000"/>
                      <w:sz w:val="24"/>
                      <w:szCs w:val="24"/>
                    </w:rPr>
                  </w:pPr>
                </w:p>
              </w:tc>
            </w:tr>
          </w:tbl>
          <w:p w14:paraId="398F53F9" w14:textId="77777777" w:rsidR="0077083A" w:rsidRDefault="0077083A">
            <w:pPr>
              <w:spacing w:after="0" w:line="360" w:lineRule="auto"/>
              <w:jc w:val="both"/>
              <w:rPr>
                <w:sz w:val="24"/>
                <w:szCs w:val="24"/>
              </w:rPr>
            </w:pPr>
          </w:p>
          <w:p w14:paraId="4A954562" w14:textId="77777777" w:rsidR="0077083A" w:rsidRDefault="00000000">
            <w:pPr>
              <w:spacing w:after="0" w:line="360" w:lineRule="auto"/>
              <w:jc w:val="both"/>
              <w:rPr>
                <w:i/>
                <w:sz w:val="24"/>
                <w:szCs w:val="24"/>
                <w:u w:val="single"/>
              </w:rPr>
            </w:pPr>
            <w:r>
              <w:rPr>
                <w:i/>
                <w:sz w:val="24"/>
                <w:szCs w:val="24"/>
                <w:u w:val="single"/>
              </w:rPr>
              <w:t>[La institución contratante podrá solicitar toda la documentación respaldo necesaria para su evaluación]</w:t>
            </w:r>
          </w:p>
          <w:p w14:paraId="5B9396D8" w14:textId="77777777" w:rsidR="0077083A" w:rsidRDefault="00000000">
            <w:pPr>
              <w:spacing w:after="0" w:line="360" w:lineRule="auto"/>
              <w:jc w:val="both"/>
              <w:rPr>
                <w:sz w:val="24"/>
                <w:szCs w:val="24"/>
              </w:rPr>
            </w:pPr>
            <w:r>
              <w:rPr>
                <w:sz w:val="24"/>
                <w:szCs w:val="24"/>
              </w:rPr>
              <w:t>En el caso de incumplimiento (NO CUMPLE) o cumplimiento sustancial o parcial el cliente podrá solicitar aclaraciones y el Oferente debe suministrar las aclaraciones en el plazo establecido por la institución contratante.</w:t>
            </w:r>
          </w:p>
          <w:p w14:paraId="480EB8EE" w14:textId="77777777" w:rsidR="0077083A" w:rsidRDefault="0077083A">
            <w:pPr>
              <w:spacing w:after="0" w:line="360" w:lineRule="auto"/>
              <w:jc w:val="both"/>
              <w:rPr>
                <w:sz w:val="24"/>
                <w:szCs w:val="24"/>
              </w:rPr>
            </w:pPr>
          </w:p>
          <w:p w14:paraId="77D961D7" w14:textId="77777777" w:rsidR="0077083A" w:rsidRDefault="00000000">
            <w:pPr>
              <w:numPr>
                <w:ilvl w:val="0"/>
                <w:numId w:val="12"/>
              </w:numPr>
              <w:pBdr>
                <w:top w:val="nil"/>
                <w:left w:val="nil"/>
                <w:bottom w:val="nil"/>
                <w:right w:val="nil"/>
                <w:between w:val="nil"/>
              </w:pBdr>
              <w:spacing w:after="0" w:line="360" w:lineRule="auto"/>
              <w:jc w:val="both"/>
              <w:rPr>
                <w:b/>
                <w:color w:val="000000"/>
                <w:sz w:val="24"/>
                <w:szCs w:val="24"/>
              </w:rPr>
            </w:pPr>
            <w:r>
              <w:rPr>
                <w:b/>
                <w:color w:val="000000"/>
                <w:sz w:val="24"/>
                <w:szCs w:val="24"/>
              </w:rPr>
              <w:t>Evaluación de la situación financiera</w:t>
            </w:r>
          </w:p>
          <w:p w14:paraId="698B7E12" w14:textId="77777777" w:rsidR="0077083A" w:rsidRDefault="00000000">
            <w:pPr>
              <w:spacing w:after="0" w:line="360" w:lineRule="auto"/>
              <w:jc w:val="both"/>
              <w:rPr>
                <w:sz w:val="24"/>
                <w:szCs w:val="24"/>
              </w:rPr>
            </w:pPr>
            <w:r>
              <w:rPr>
                <w:sz w:val="24"/>
                <w:szCs w:val="24"/>
              </w:rPr>
              <w:t>Este apartado se revisará a efecto de determinar si la situación financiera del oferente es apta para asumir un contrato con la institución contratante, si Cumple o No cumple con los criterios mínimos requeridos:</w:t>
            </w:r>
          </w:p>
          <w:p w14:paraId="27707A3E" w14:textId="77777777" w:rsidR="0077083A" w:rsidRDefault="0077083A">
            <w:pPr>
              <w:spacing w:after="0" w:line="360" w:lineRule="auto"/>
              <w:jc w:val="both"/>
              <w:rPr>
                <w:sz w:val="24"/>
                <w:szCs w:val="24"/>
              </w:rPr>
            </w:pPr>
          </w:p>
          <w:tbl>
            <w:tblPr>
              <w:tblStyle w:val="a5"/>
              <w:tblW w:w="7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1891"/>
            </w:tblGrid>
            <w:tr w:rsidR="0077083A" w14:paraId="28444B5E" w14:textId="77777777">
              <w:trPr>
                <w:trHeight w:val="218"/>
              </w:trPr>
              <w:tc>
                <w:tcPr>
                  <w:tcW w:w="5255" w:type="dxa"/>
                  <w:shd w:val="clear" w:color="auto" w:fill="9CC3E5"/>
                </w:tcPr>
                <w:p w14:paraId="210E601C" w14:textId="77777777" w:rsidR="0077083A" w:rsidRDefault="00000000">
                  <w:pPr>
                    <w:spacing w:after="0" w:line="360" w:lineRule="auto"/>
                    <w:jc w:val="both"/>
                    <w:rPr>
                      <w:b/>
                      <w:color w:val="000000"/>
                      <w:sz w:val="24"/>
                      <w:szCs w:val="24"/>
                    </w:rPr>
                  </w:pPr>
                  <w:r>
                    <w:rPr>
                      <w:b/>
                      <w:color w:val="000000"/>
                      <w:sz w:val="24"/>
                      <w:szCs w:val="24"/>
                    </w:rPr>
                    <w:t>Criterios</w:t>
                  </w:r>
                </w:p>
              </w:tc>
              <w:tc>
                <w:tcPr>
                  <w:tcW w:w="1891" w:type="dxa"/>
                  <w:shd w:val="clear" w:color="auto" w:fill="9CC3E5"/>
                </w:tcPr>
                <w:p w14:paraId="3F89E5DE" w14:textId="77777777" w:rsidR="0077083A" w:rsidRDefault="00000000">
                  <w:pPr>
                    <w:spacing w:after="0" w:line="360" w:lineRule="auto"/>
                    <w:jc w:val="both"/>
                    <w:rPr>
                      <w:b/>
                      <w:color w:val="000000"/>
                      <w:sz w:val="24"/>
                      <w:szCs w:val="24"/>
                    </w:rPr>
                  </w:pPr>
                  <w:r>
                    <w:rPr>
                      <w:b/>
                      <w:color w:val="000000"/>
                      <w:sz w:val="24"/>
                      <w:szCs w:val="24"/>
                    </w:rPr>
                    <w:t>Cumple / No Cumple</w:t>
                  </w:r>
                </w:p>
              </w:tc>
            </w:tr>
            <w:tr w:rsidR="0077083A" w14:paraId="283E35E4" w14:textId="77777777">
              <w:trPr>
                <w:trHeight w:val="240"/>
              </w:trPr>
              <w:tc>
                <w:tcPr>
                  <w:tcW w:w="5255" w:type="dxa"/>
                </w:tcPr>
                <w:p w14:paraId="5F0C2731" w14:textId="77777777" w:rsidR="0077083A" w:rsidRDefault="00000000">
                  <w:pPr>
                    <w:spacing w:after="0" w:line="360" w:lineRule="auto"/>
                    <w:jc w:val="both"/>
                    <w:rPr>
                      <w:color w:val="000000"/>
                      <w:sz w:val="24"/>
                      <w:szCs w:val="24"/>
                    </w:rPr>
                  </w:pPr>
                  <w:r>
                    <w:rPr>
                      <w:color w:val="000000"/>
                      <w:sz w:val="24"/>
                      <w:szCs w:val="24"/>
                    </w:rPr>
                    <w:t>Mostrar liquidez a través de indicadores financieros, o cualquier otro medio verificable.</w:t>
                  </w:r>
                </w:p>
              </w:tc>
              <w:tc>
                <w:tcPr>
                  <w:tcW w:w="1891" w:type="dxa"/>
                </w:tcPr>
                <w:p w14:paraId="70487F07" w14:textId="77777777" w:rsidR="0077083A" w:rsidRDefault="0077083A">
                  <w:pPr>
                    <w:spacing w:after="0" w:line="360" w:lineRule="auto"/>
                    <w:jc w:val="both"/>
                    <w:rPr>
                      <w:color w:val="000000"/>
                      <w:sz w:val="24"/>
                      <w:szCs w:val="24"/>
                    </w:rPr>
                  </w:pPr>
                </w:p>
              </w:tc>
            </w:tr>
            <w:tr w:rsidR="0077083A" w14:paraId="7FD67CD8" w14:textId="77777777">
              <w:trPr>
                <w:trHeight w:val="492"/>
              </w:trPr>
              <w:tc>
                <w:tcPr>
                  <w:tcW w:w="5255" w:type="dxa"/>
                </w:tcPr>
                <w:p w14:paraId="75A63987" w14:textId="77777777" w:rsidR="0077083A" w:rsidRDefault="00000000">
                  <w:pPr>
                    <w:spacing w:after="0" w:line="360" w:lineRule="auto"/>
                    <w:jc w:val="both"/>
                    <w:rPr>
                      <w:color w:val="000000"/>
                      <w:sz w:val="24"/>
                      <w:szCs w:val="24"/>
                    </w:rPr>
                  </w:pPr>
                  <w:r>
                    <w:rPr>
                      <w:color w:val="000000"/>
                      <w:sz w:val="24"/>
                      <w:szCs w:val="24"/>
                    </w:rPr>
                    <w:t>Evidenciar disponibilidad o acceso a recursos financieros, con referencias bancarias o cualquier otro medio verificable</w:t>
                  </w:r>
                </w:p>
              </w:tc>
              <w:tc>
                <w:tcPr>
                  <w:tcW w:w="1891" w:type="dxa"/>
                </w:tcPr>
                <w:p w14:paraId="04F9D7BF" w14:textId="77777777" w:rsidR="0077083A" w:rsidRDefault="0077083A">
                  <w:pPr>
                    <w:spacing w:after="0" w:line="360" w:lineRule="auto"/>
                    <w:jc w:val="both"/>
                    <w:rPr>
                      <w:color w:val="000000"/>
                      <w:sz w:val="24"/>
                      <w:szCs w:val="24"/>
                    </w:rPr>
                  </w:pPr>
                </w:p>
              </w:tc>
            </w:tr>
            <w:tr w:rsidR="0077083A" w14:paraId="57FD7136" w14:textId="77777777">
              <w:trPr>
                <w:trHeight w:val="492"/>
              </w:trPr>
              <w:tc>
                <w:tcPr>
                  <w:tcW w:w="5255" w:type="dxa"/>
                </w:tcPr>
                <w:p w14:paraId="62806F17" w14:textId="77777777" w:rsidR="0077083A" w:rsidRDefault="00000000">
                  <w:pPr>
                    <w:spacing w:after="0" w:line="360" w:lineRule="auto"/>
                    <w:jc w:val="both"/>
                    <w:rPr>
                      <w:color w:val="000000"/>
                      <w:sz w:val="24"/>
                      <w:szCs w:val="24"/>
                    </w:rPr>
                  </w:pPr>
                  <w:r>
                    <w:rPr>
                      <w:color w:val="000000"/>
                      <w:sz w:val="24"/>
                      <w:szCs w:val="24"/>
                    </w:rPr>
                    <w:t>Mostrar nivel de endeudamiento aceptable, según lo establezca la institución contratante a través de indicadores financieros.</w:t>
                  </w:r>
                </w:p>
              </w:tc>
              <w:tc>
                <w:tcPr>
                  <w:tcW w:w="1891" w:type="dxa"/>
                </w:tcPr>
                <w:p w14:paraId="7432B2AC" w14:textId="77777777" w:rsidR="0077083A" w:rsidRDefault="0077083A">
                  <w:pPr>
                    <w:spacing w:after="0" w:line="360" w:lineRule="auto"/>
                    <w:jc w:val="both"/>
                    <w:rPr>
                      <w:color w:val="000000"/>
                      <w:sz w:val="24"/>
                      <w:szCs w:val="24"/>
                    </w:rPr>
                  </w:pPr>
                </w:p>
              </w:tc>
            </w:tr>
            <w:tr w:rsidR="0077083A" w14:paraId="22DCF43E" w14:textId="77777777">
              <w:trPr>
                <w:trHeight w:val="492"/>
              </w:trPr>
              <w:tc>
                <w:tcPr>
                  <w:tcW w:w="5255" w:type="dxa"/>
                </w:tcPr>
                <w:p w14:paraId="30ED00DB" w14:textId="77777777" w:rsidR="0077083A" w:rsidRDefault="00000000">
                  <w:pPr>
                    <w:spacing w:after="0" w:line="360" w:lineRule="auto"/>
                    <w:jc w:val="both"/>
                    <w:rPr>
                      <w:color w:val="000000"/>
                      <w:sz w:val="24"/>
                      <w:szCs w:val="24"/>
                    </w:rPr>
                  </w:pPr>
                  <w:r>
                    <w:rPr>
                      <w:color w:val="000000"/>
                      <w:sz w:val="24"/>
                      <w:szCs w:val="24"/>
                    </w:rPr>
                    <w:t>Mostrar capital de trabajo en los montos o porcentajes establecidos por la institución contratante, a través de indicadores financieros o cualquier otro medio verificable.</w:t>
                  </w:r>
                </w:p>
              </w:tc>
              <w:tc>
                <w:tcPr>
                  <w:tcW w:w="1891" w:type="dxa"/>
                </w:tcPr>
                <w:p w14:paraId="0F469C0A" w14:textId="77777777" w:rsidR="0077083A" w:rsidRDefault="0077083A">
                  <w:pPr>
                    <w:spacing w:after="0" w:line="360" w:lineRule="auto"/>
                    <w:jc w:val="both"/>
                    <w:rPr>
                      <w:color w:val="000000"/>
                      <w:sz w:val="24"/>
                      <w:szCs w:val="24"/>
                    </w:rPr>
                  </w:pPr>
                </w:p>
              </w:tc>
            </w:tr>
          </w:tbl>
          <w:p w14:paraId="1192A261" w14:textId="77777777" w:rsidR="0077083A" w:rsidRDefault="0077083A">
            <w:pPr>
              <w:spacing w:after="0" w:line="360" w:lineRule="auto"/>
              <w:jc w:val="both"/>
              <w:rPr>
                <w:sz w:val="24"/>
                <w:szCs w:val="24"/>
              </w:rPr>
            </w:pPr>
          </w:p>
          <w:p w14:paraId="416C0B07" w14:textId="77777777" w:rsidR="0077083A" w:rsidRDefault="00000000">
            <w:pPr>
              <w:spacing w:after="0" w:line="360" w:lineRule="auto"/>
              <w:jc w:val="both"/>
              <w:rPr>
                <w:sz w:val="24"/>
                <w:szCs w:val="24"/>
              </w:rPr>
            </w:pPr>
            <w:r>
              <w:rPr>
                <w:sz w:val="24"/>
                <w:szCs w:val="24"/>
              </w:rPr>
              <w:lastRenderedPageBreak/>
              <w:t>[</w:t>
            </w:r>
            <w:r>
              <w:rPr>
                <w:i/>
                <w:sz w:val="24"/>
                <w:szCs w:val="24"/>
                <w:u w:val="single"/>
              </w:rPr>
              <w:t>Todos los criterios descritos anteriormente deberán ser desarrollados por la institución contratante en la metodología de evaluación, según lo requiera el proceso de compras; estos podrán ser por medio de indicadores financieros o cualquier otro procedimiento que evidencie como minio los criterios de liquidez, endeudamiento, capital de trabajo y acceso a otras fuentes de financiamiento].</w:t>
            </w:r>
          </w:p>
          <w:p w14:paraId="68EFD053" w14:textId="77777777" w:rsidR="0077083A" w:rsidRDefault="0077083A">
            <w:pPr>
              <w:spacing w:after="0" w:line="360" w:lineRule="auto"/>
              <w:jc w:val="both"/>
              <w:rPr>
                <w:sz w:val="24"/>
                <w:szCs w:val="24"/>
              </w:rPr>
            </w:pPr>
          </w:p>
          <w:p w14:paraId="5317F69D" w14:textId="77777777" w:rsidR="0077083A" w:rsidRDefault="00000000">
            <w:pPr>
              <w:spacing w:after="0" w:line="360" w:lineRule="auto"/>
              <w:jc w:val="both"/>
              <w:rPr>
                <w:sz w:val="24"/>
                <w:szCs w:val="24"/>
              </w:rPr>
            </w:pPr>
            <w:r>
              <w:rPr>
                <w:sz w:val="24"/>
                <w:szCs w:val="24"/>
              </w:rPr>
              <w:t>Documentación mínima a presentar:</w:t>
            </w:r>
          </w:p>
          <w:p w14:paraId="595CC58B" w14:textId="77777777" w:rsidR="0077083A" w:rsidRDefault="00000000">
            <w:pPr>
              <w:spacing w:before="120" w:after="0" w:line="360" w:lineRule="auto"/>
              <w:jc w:val="both"/>
              <w:rPr>
                <w:sz w:val="24"/>
                <w:szCs w:val="24"/>
              </w:rPr>
            </w:pPr>
            <w:r>
              <w:rPr>
                <w:sz w:val="24"/>
                <w:szCs w:val="24"/>
              </w:rPr>
              <w:t>Se deberá anexar estados financieros debidamente presentados en el Registro de Comercio. (balances incluyendo todas las notas relacionadas y declaraciones de pérdidas y ganancias) durante los años que solicite la institución contratante, y que cumplen con las condiciones siguientes:</w:t>
            </w:r>
          </w:p>
          <w:p w14:paraId="57133D89" w14:textId="77777777" w:rsidR="0077083A" w:rsidRDefault="00000000">
            <w:pPr>
              <w:numPr>
                <w:ilvl w:val="0"/>
                <w:numId w:val="15"/>
              </w:numPr>
              <w:pBdr>
                <w:top w:val="nil"/>
                <w:left w:val="nil"/>
                <w:bottom w:val="nil"/>
                <w:right w:val="nil"/>
                <w:between w:val="nil"/>
              </w:pBdr>
              <w:spacing w:before="120" w:after="0" w:line="360" w:lineRule="auto"/>
              <w:jc w:val="both"/>
              <w:rPr>
                <w:color w:val="000000"/>
                <w:sz w:val="24"/>
                <w:szCs w:val="24"/>
              </w:rPr>
            </w:pPr>
            <w:r>
              <w:rPr>
                <w:color w:val="000000"/>
                <w:sz w:val="24"/>
                <w:szCs w:val="24"/>
              </w:rPr>
              <w:t>Todos estos documentos reflejan la situación financiera del oferente o de cada uno de los miembros que participen en conjunto.</w:t>
            </w:r>
          </w:p>
          <w:p w14:paraId="182C9B05"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14:paraId="0243D807"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Dichos estados financieros deberán estar depositados en el Registro de Comercio, por lo que deberá adjuntarse la respectiva constancia de depósito, de conformidad a lo establecido en el inciso final del </w:t>
            </w:r>
            <w:r>
              <w:rPr>
                <w:b/>
                <w:color w:val="000000"/>
                <w:sz w:val="24"/>
                <w:szCs w:val="24"/>
              </w:rPr>
              <w:t>artículo 286 del Código de Comercio.</w:t>
            </w:r>
            <w:r>
              <w:rPr>
                <w:color w:val="000000"/>
                <w:sz w:val="24"/>
                <w:szCs w:val="24"/>
              </w:rPr>
              <w:t xml:space="preserve"> </w:t>
            </w:r>
          </w:p>
          <w:p w14:paraId="7FC32369"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Aquellos oferentes constituidos en el mismo año de realización del presente procedimiento deberán presentar el Estado de Situación Financiera inicial depositado en el Registro de Comercio debidamente firmados por el titular o su representante legal, auditor externo y el </w:t>
            </w:r>
            <w:r>
              <w:rPr>
                <w:color w:val="000000"/>
                <w:sz w:val="24"/>
                <w:szCs w:val="24"/>
              </w:rPr>
              <w:lastRenderedPageBreak/>
              <w:t xml:space="preserve">contador autorizado, este Balance será el que se tomará en cuenta para realizar la evaluación. </w:t>
            </w:r>
          </w:p>
          <w:p w14:paraId="7C326D0D"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Referencias bancarias firmadas y selladas por las instituciones financieras o comerciales, que reflejen disponibilidad de crédito otorgada. </w:t>
            </w:r>
          </w:p>
          <w:p w14:paraId="358E90DF"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interesados extranjeros deberán presentar el Estado de Situación Financiera inicial de acuerdo con las normas establecidas en su país de origen, debiendo acompañar con una nota en la que relacione las disposiciones de la legislación de su país en que basa la validez de sus estados financieros en los que conste la forma y fecha de presentación de los Estados Financieros.</w:t>
            </w:r>
          </w:p>
          <w:p w14:paraId="39588C4F"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auditados por un contador certificado.</w:t>
            </w:r>
          </w:p>
          <w:p w14:paraId="150B8F9D"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Los estados financieros históricos deben ser completados, incluyendo todas las notas a los estados financieros.</w:t>
            </w:r>
          </w:p>
          <w:p w14:paraId="77913680"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Los estados financieros históricos deben corresponder a los </w:t>
            </w:r>
            <w:r>
              <w:rPr>
                <w:sz w:val="24"/>
                <w:szCs w:val="24"/>
              </w:rPr>
              <w:t>períodos</w:t>
            </w:r>
            <w:r>
              <w:rPr>
                <w:color w:val="000000"/>
                <w:sz w:val="24"/>
                <w:szCs w:val="24"/>
              </w:rPr>
              <w:t xml:space="preserve"> contables ya completados y auditados (no se solicitarán ni aceptarán estados por </w:t>
            </w:r>
            <w:r>
              <w:rPr>
                <w:sz w:val="24"/>
                <w:szCs w:val="24"/>
              </w:rPr>
              <w:t>períodos</w:t>
            </w:r>
            <w:r>
              <w:rPr>
                <w:color w:val="000000"/>
                <w:sz w:val="24"/>
                <w:szCs w:val="24"/>
              </w:rPr>
              <w:t xml:space="preserve"> parciales).</w:t>
            </w:r>
          </w:p>
          <w:p w14:paraId="18E4BCBF"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En el caso de empresas que cuenten con Casa Matriz y Sucursales, los estados financieros que deben evaluarse son los de la empresa matriz.</w:t>
            </w:r>
          </w:p>
          <w:p w14:paraId="1A29A2C3" w14:textId="77777777" w:rsidR="0077083A" w:rsidRDefault="00000000">
            <w:pPr>
              <w:numPr>
                <w:ilvl w:val="0"/>
                <w:numId w:val="15"/>
              </w:numPr>
              <w:pBdr>
                <w:top w:val="nil"/>
                <w:left w:val="nil"/>
                <w:bottom w:val="nil"/>
                <w:right w:val="nil"/>
                <w:between w:val="nil"/>
              </w:pBdr>
              <w:spacing w:after="0" w:line="360" w:lineRule="auto"/>
              <w:jc w:val="both"/>
              <w:rPr>
                <w:color w:val="000000"/>
                <w:sz w:val="24"/>
                <w:szCs w:val="24"/>
              </w:rPr>
            </w:pPr>
            <w:r>
              <w:rPr>
                <w:color w:val="000000"/>
                <w:sz w:val="24"/>
                <w:szCs w:val="24"/>
              </w:rPr>
              <w:t>Para los participen en conjunto de proveedores, la documentación descrita anteriormente, la deberán de presentar para cada uno de los oferentes que conformen dicho conjunto.</w:t>
            </w:r>
          </w:p>
          <w:p w14:paraId="4A55CF3B" w14:textId="77777777" w:rsidR="0077083A" w:rsidRDefault="00000000">
            <w:pPr>
              <w:spacing w:after="0" w:line="360" w:lineRule="auto"/>
              <w:jc w:val="both"/>
              <w:rPr>
                <w:sz w:val="24"/>
                <w:szCs w:val="24"/>
              </w:rPr>
            </w:pPr>
            <w:r>
              <w:rPr>
                <w:i/>
                <w:sz w:val="24"/>
                <w:szCs w:val="24"/>
                <w:u w:val="single"/>
              </w:rPr>
              <w:t xml:space="preserve">    </w:t>
            </w:r>
          </w:p>
        </w:tc>
      </w:tr>
      <w:tr w:rsidR="0077083A" w14:paraId="656C0FEC" w14:textId="77777777">
        <w:trPr>
          <w:trHeight w:val="315"/>
        </w:trPr>
        <w:tc>
          <w:tcPr>
            <w:tcW w:w="1771" w:type="dxa"/>
            <w:shd w:val="clear" w:color="auto" w:fill="auto"/>
            <w:vAlign w:val="center"/>
          </w:tcPr>
          <w:p w14:paraId="54C14876" w14:textId="77777777" w:rsidR="0077083A" w:rsidRDefault="00000000">
            <w:pPr>
              <w:spacing w:after="0" w:line="360" w:lineRule="auto"/>
              <w:jc w:val="both"/>
              <w:rPr>
                <w:color w:val="000000"/>
                <w:sz w:val="24"/>
                <w:szCs w:val="24"/>
              </w:rPr>
            </w:pPr>
            <w:r>
              <w:rPr>
                <w:color w:val="000000"/>
                <w:sz w:val="24"/>
                <w:szCs w:val="24"/>
              </w:rPr>
              <w:lastRenderedPageBreak/>
              <w:t>11.  Metodología de evaluación PEO</w:t>
            </w:r>
          </w:p>
        </w:tc>
        <w:tc>
          <w:tcPr>
            <w:tcW w:w="7296" w:type="dxa"/>
            <w:shd w:val="clear" w:color="auto" w:fill="auto"/>
            <w:vAlign w:val="bottom"/>
          </w:tcPr>
          <w:p w14:paraId="1605AB50" w14:textId="77777777" w:rsidR="0077083A" w:rsidRDefault="00000000">
            <w:pPr>
              <w:spacing w:after="0" w:line="360" w:lineRule="auto"/>
              <w:jc w:val="both"/>
              <w:rPr>
                <w:sz w:val="24"/>
                <w:szCs w:val="24"/>
              </w:rPr>
            </w:pPr>
            <w:r>
              <w:rPr>
                <w:sz w:val="24"/>
                <w:szCs w:val="24"/>
              </w:rPr>
              <w:t>El proceso de evaluación de ofertas será de la siguiente manera:</w:t>
            </w:r>
          </w:p>
          <w:p w14:paraId="7289EABC" w14:textId="77777777" w:rsidR="0077083A" w:rsidRDefault="0077083A">
            <w:pPr>
              <w:spacing w:after="0" w:line="360" w:lineRule="auto"/>
              <w:jc w:val="both"/>
              <w:rPr>
                <w:sz w:val="24"/>
                <w:szCs w:val="24"/>
              </w:rPr>
            </w:pPr>
          </w:p>
          <w:p w14:paraId="2FFF23DC" w14:textId="77777777" w:rsidR="0077083A"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 nombrará un Panel de Evaluación, quienes verificarán, en primer lugar, la presentación de todos los documentos solicitados: </w:t>
            </w:r>
            <w:r>
              <w:rPr>
                <w:color w:val="000000"/>
                <w:sz w:val="24"/>
                <w:szCs w:val="24"/>
              </w:rPr>
              <w:lastRenderedPageBreak/>
              <w:t>formularios, documentos de identidad y en los casos que aplique, los documentos y constancias solicitadas.</w:t>
            </w:r>
          </w:p>
          <w:p w14:paraId="6A0F889C" w14:textId="77777777" w:rsidR="0077083A"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Después de realizar las verificaciones de las ofertas de cada Oferente, el Panel de Evaluación clasificará las ofertas </w:t>
            </w:r>
            <w:r>
              <w:rPr>
                <w:i/>
                <w:color w:val="000000"/>
                <w:sz w:val="24"/>
                <w:szCs w:val="24"/>
                <w:u w:val="single"/>
              </w:rPr>
              <w:t>[según lo indique la institución contratante].</w:t>
            </w:r>
          </w:p>
          <w:p w14:paraId="70F8B2C5" w14:textId="77777777" w:rsidR="0077083A"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Posteriormente se evaluará el cumplimiento de los Criterios de Evaluación, y demás requerimientos estipulados en la Sección II Alcance de los </w:t>
            </w:r>
            <w:r>
              <w:rPr>
                <w:sz w:val="24"/>
                <w:szCs w:val="24"/>
              </w:rPr>
              <w:t>servicios</w:t>
            </w:r>
            <w:r>
              <w:rPr>
                <w:color w:val="000000"/>
                <w:sz w:val="24"/>
                <w:szCs w:val="24"/>
              </w:rPr>
              <w:t>, el cumplimiento del Plan de Entrega de acuerdo a lo requerido en la Sección III.</w:t>
            </w:r>
          </w:p>
          <w:p w14:paraId="0FEF1134" w14:textId="77777777" w:rsidR="0077083A"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La secuencia de evaluación será establecida por la institución contratante, a fin de determinar la oferta más ventajosa.</w:t>
            </w:r>
          </w:p>
          <w:p w14:paraId="61739F14" w14:textId="77777777" w:rsidR="0077083A" w:rsidRDefault="00000000">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Finalmente, el Panel de Evaluación emitirá sus recomendaciones por medio de un informe, a fin de adjudicar el proceso al oferente que a su criterio presentó la oferta más ventajosa.</w:t>
            </w:r>
          </w:p>
          <w:p w14:paraId="2BAA9C08" w14:textId="77777777" w:rsidR="0077083A" w:rsidRDefault="0077083A">
            <w:pPr>
              <w:pBdr>
                <w:top w:val="nil"/>
                <w:left w:val="nil"/>
                <w:bottom w:val="nil"/>
                <w:right w:val="nil"/>
                <w:between w:val="nil"/>
              </w:pBdr>
              <w:spacing w:after="0" w:line="360" w:lineRule="auto"/>
              <w:ind w:left="360"/>
              <w:jc w:val="both"/>
              <w:rPr>
                <w:color w:val="000000"/>
                <w:sz w:val="24"/>
                <w:szCs w:val="24"/>
              </w:rPr>
            </w:pPr>
          </w:p>
          <w:p w14:paraId="4B30A99C" w14:textId="77777777" w:rsidR="0077083A" w:rsidRDefault="00000000">
            <w:pPr>
              <w:spacing w:after="0" w:line="360" w:lineRule="auto"/>
              <w:jc w:val="both"/>
              <w:rPr>
                <w:i/>
                <w:sz w:val="24"/>
                <w:szCs w:val="24"/>
                <w:u w:val="single"/>
              </w:rPr>
            </w:pPr>
            <w:r>
              <w:rPr>
                <w:i/>
                <w:sz w:val="24"/>
                <w:szCs w:val="24"/>
                <w:u w:val="single"/>
              </w:rPr>
              <w:t>[la metodología de evaluación para cada uno de los criterios (legales, técnicos, financieros y razonabilidad de precio), deberá ser desarrollada por la institución contratante, dependiendo de sus necesidades de contratación]</w:t>
            </w:r>
          </w:p>
          <w:p w14:paraId="24E7A32F" w14:textId="77777777" w:rsidR="0077083A" w:rsidRDefault="0077083A">
            <w:pPr>
              <w:spacing w:after="0" w:line="360" w:lineRule="auto"/>
              <w:jc w:val="both"/>
              <w:rPr>
                <w:i/>
                <w:sz w:val="24"/>
                <w:szCs w:val="24"/>
                <w:u w:val="single"/>
              </w:rPr>
            </w:pPr>
          </w:p>
        </w:tc>
      </w:tr>
      <w:tr w:rsidR="0077083A" w14:paraId="385A3D80" w14:textId="77777777">
        <w:trPr>
          <w:trHeight w:val="315"/>
        </w:trPr>
        <w:tc>
          <w:tcPr>
            <w:tcW w:w="1771" w:type="dxa"/>
            <w:shd w:val="clear" w:color="auto" w:fill="auto"/>
            <w:vAlign w:val="center"/>
          </w:tcPr>
          <w:p w14:paraId="7DABC65E" w14:textId="77777777" w:rsidR="0077083A" w:rsidRDefault="00000000">
            <w:pPr>
              <w:spacing w:after="0" w:line="360" w:lineRule="auto"/>
              <w:jc w:val="both"/>
              <w:rPr>
                <w:color w:val="000000"/>
                <w:sz w:val="24"/>
                <w:szCs w:val="24"/>
              </w:rPr>
            </w:pPr>
            <w:r>
              <w:rPr>
                <w:color w:val="000000"/>
                <w:sz w:val="24"/>
                <w:szCs w:val="24"/>
              </w:rPr>
              <w:t>12. Aclaraciones a las ofertas presentadas</w:t>
            </w:r>
          </w:p>
        </w:tc>
        <w:tc>
          <w:tcPr>
            <w:tcW w:w="7296" w:type="dxa"/>
            <w:shd w:val="clear" w:color="auto" w:fill="auto"/>
            <w:vAlign w:val="bottom"/>
          </w:tcPr>
          <w:p w14:paraId="41E60B18" w14:textId="77777777" w:rsidR="0077083A" w:rsidRDefault="00000000">
            <w:pPr>
              <w:spacing w:after="0" w:line="360" w:lineRule="auto"/>
              <w:jc w:val="both"/>
              <w:rPr>
                <w:sz w:val="24"/>
                <w:szCs w:val="24"/>
              </w:rPr>
            </w:pPr>
            <w:r>
              <w:rPr>
                <w:sz w:val="24"/>
                <w:szCs w:val="24"/>
              </w:rPr>
              <w:t xml:space="preserve">Con el fin de facilitar el examen, evaluación y la comparación de las ofertas, las instituciones contratantes podrán, solicitar a cualquier oferente aclaraciones a sus ofertas. Cualquier aclaración presentada por un Oferente que no esté relacionada con una solicitud de la institución contratante no será considerada. Las solicitudes de aclaraciones realizadas por las instituciones contratantes y la respuesta, deberán ser por escrito. </w:t>
            </w:r>
          </w:p>
          <w:p w14:paraId="314476CE" w14:textId="77777777" w:rsidR="0077083A" w:rsidRDefault="0077083A">
            <w:pPr>
              <w:spacing w:after="0" w:line="360" w:lineRule="auto"/>
              <w:jc w:val="both"/>
              <w:rPr>
                <w:sz w:val="24"/>
                <w:szCs w:val="24"/>
              </w:rPr>
            </w:pPr>
          </w:p>
          <w:p w14:paraId="2A8E8392" w14:textId="77777777" w:rsidR="0077083A" w:rsidRDefault="00000000">
            <w:pPr>
              <w:spacing w:line="360" w:lineRule="auto"/>
              <w:jc w:val="both"/>
              <w:rPr>
                <w:i/>
                <w:sz w:val="24"/>
                <w:szCs w:val="24"/>
                <w:u w:val="single"/>
              </w:rPr>
            </w:pPr>
            <w:r>
              <w:rPr>
                <w:sz w:val="24"/>
                <w:szCs w:val="24"/>
              </w:rPr>
              <w:lastRenderedPageBreak/>
              <w:t>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oferta no continuará en el proceso de evaluación.</w:t>
            </w:r>
          </w:p>
        </w:tc>
      </w:tr>
      <w:tr w:rsidR="0077083A" w14:paraId="26A851A5" w14:textId="77777777">
        <w:trPr>
          <w:trHeight w:val="315"/>
        </w:trPr>
        <w:tc>
          <w:tcPr>
            <w:tcW w:w="1771" w:type="dxa"/>
            <w:shd w:val="clear" w:color="auto" w:fill="auto"/>
            <w:vAlign w:val="center"/>
          </w:tcPr>
          <w:p w14:paraId="78F61995" w14:textId="77777777" w:rsidR="0077083A" w:rsidRDefault="00000000">
            <w:pPr>
              <w:spacing w:after="0" w:line="360" w:lineRule="auto"/>
              <w:jc w:val="both"/>
              <w:rPr>
                <w:color w:val="000000"/>
                <w:sz w:val="24"/>
                <w:szCs w:val="24"/>
              </w:rPr>
            </w:pPr>
            <w:r>
              <w:rPr>
                <w:color w:val="000000"/>
                <w:sz w:val="24"/>
                <w:szCs w:val="24"/>
              </w:rPr>
              <w:t>13. Adjudicación</w:t>
            </w:r>
          </w:p>
        </w:tc>
        <w:tc>
          <w:tcPr>
            <w:tcW w:w="7296" w:type="dxa"/>
            <w:shd w:val="clear" w:color="auto" w:fill="auto"/>
            <w:vAlign w:val="bottom"/>
          </w:tcPr>
          <w:p w14:paraId="14407147" w14:textId="77777777" w:rsidR="0077083A" w:rsidRDefault="00000000">
            <w:pPr>
              <w:spacing w:after="0" w:line="360" w:lineRule="auto"/>
              <w:jc w:val="both"/>
              <w:rPr>
                <w:sz w:val="24"/>
                <w:szCs w:val="24"/>
              </w:rPr>
            </w:pPr>
            <w:r>
              <w:rPr>
                <w:sz w:val="24"/>
                <w:szCs w:val="24"/>
              </w:rPr>
              <w:t>Los Servicios requeridos por las instituciones, serán adjudicadas al Oferente que presente la oferta evaluada como la más ventajosa, que cumpla sustancial y satisfactoriamente a los criterios de las instituciones contratantes con las Especificaciones Técnicas, Requisitos de Cumplimiento y demás requerimientos estipulados en la Sección II Alcance de los servicios y los criterios de evaluación y adjudicación establecidos para los procesos.</w:t>
            </w:r>
          </w:p>
          <w:p w14:paraId="074665EC" w14:textId="77777777" w:rsidR="0077083A" w:rsidRDefault="0077083A">
            <w:pPr>
              <w:spacing w:after="0" w:line="360" w:lineRule="auto"/>
              <w:jc w:val="both"/>
              <w:rPr>
                <w:sz w:val="24"/>
                <w:szCs w:val="24"/>
              </w:rPr>
            </w:pPr>
          </w:p>
          <w:p w14:paraId="32C0B9E5" w14:textId="77777777" w:rsidR="0077083A" w:rsidRDefault="00000000">
            <w:pPr>
              <w:spacing w:after="0" w:line="360" w:lineRule="auto"/>
              <w:jc w:val="both"/>
              <w:rPr>
                <w:i/>
                <w:sz w:val="24"/>
                <w:szCs w:val="24"/>
                <w:u w:val="single"/>
              </w:rPr>
            </w:pPr>
            <w:r>
              <w:rPr>
                <w:i/>
                <w:sz w:val="24"/>
                <w:szCs w:val="24"/>
                <w:u w:val="single"/>
              </w:rPr>
              <w:t>[Se deberá detallar el objeto del proyecto adjudicado, el monto y los administradores de contrato]</w:t>
            </w:r>
          </w:p>
        </w:tc>
      </w:tr>
    </w:tbl>
    <w:p w14:paraId="2250FD69" w14:textId="77777777" w:rsidR="0077083A" w:rsidRDefault="00000000">
      <w:pPr>
        <w:pStyle w:val="Ttulo2"/>
        <w:numPr>
          <w:ilvl w:val="0"/>
          <w:numId w:val="20"/>
        </w:numPr>
        <w:spacing w:line="360" w:lineRule="auto"/>
        <w:jc w:val="both"/>
        <w:rPr>
          <w:rFonts w:ascii="Calibri" w:eastAsia="Calibri" w:hAnsi="Calibri"/>
          <w:sz w:val="24"/>
          <w:szCs w:val="24"/>
        </w:rPr>
      </w:pPr>
      <w:bookmarkStart w:id="12" w:name="_heading=h.26in1rg" w:colFirst="0" w:colLast="0"/>
      <w:bookmarkEnd w:id="12"/>
      <w:r>
        <w:rPr>
          <w:rFonts w:ascii="Calibri" w:eastAsia="Calibri" w:hAnsi="Calibri"/>
          <w:sz w:val="24"/>
          <w:szCs w:val="24"/>
        </w:rPr>
        <w:t>Notificación y Formalización del Contrato.</w:t>
      </w:r>
    </w:p>
    <w:tbl>
      <w:tblPr>
        <w:tblStyle w:val="a6"/>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7083A" w14:paraId="4E808E60" w14:textId="77777777">
        <w:trPr>
          <w:trHeight w:val="315"/>
        </w:trPr>
        <w:tc>
          <w:tcPr>
            <w:tcW w:w="1771" w:type="dxa"/>
            <w:shd w:val="clear" w:color="auto" w:fill="auto"/>
            <w:vAlign w:val="center"/>
          </w:tcPr>
          <w:p w14:paraId="18167027" w14:textId="77777777" w:rsidR="0077083A" w:rsidRDefault="00000000">
            <w:pPr>
              <w:spacing w:after="0" w:line="360" w:lineRule="auto"/>
              <w:jc w:val="both"/>
              <w:rPr>
                <w:color w:val="000000"/>
                <w:sz w:val="24"/>
                <w:szCs w:val="24"/>
              </w:rPr>
            </w:pPr>
            <w:r>
              <w:rPr>
                <w:color w:val="000000"/>
                <w:sz w:val="24"/>
                <w:szCs w:val="24"/>
              </w:rPr>
              <w:t>14.  Notificación de resultados</w:t>
            </w:r>
          </w:p>
        </w:tc>
        <w:tc>
          <w:tcPr>
            <w:tcW w:w="7230" w:type="dxa"/>
            <w:shd w:val="clear" w:color="auto" w:fill="auto"/>
            <w:vAlign w:val="bottom"/>
          </w:tcPr>
          <w:p w14:paraId="2FD934D4" w14:textId="77777777" w:rsidR="0077083A" w:rsidRDefault="00000000">
            <w:pPr>
              <w:spacing w:after="0" w:line="360" w:lineRule="auto"/>
              <w:jc w:val="both"/>
              <w:rPr>
                <w:sz w:val="24"/>
                <w:szCs w:val="24"/>
              </w:rPr>
            </w:pPr>
            <w:r>
              <w:rPr>
                <w:sz w:val="24"/>
                <w:szCs w:val="24"/>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p w14:paraId="3ACC6662" w14:textId="77777777" w:rsidR="0077083A" w:rsidRDefault="0077083A">
            <w:pPr>
              <w:spacing w:after="0" w:line="360" w:lineRule="auto"/>
              <w:jc w:val="both"/>
              <w:rPr>
                <w:sz w:val="24"/>
                <w:szCs w:val="24"/>
              </w:rPr>
            </w:pPr>
          </w:p>
        </w:tc>
      </w:tr>
      <w:tr w:rsidR="0077083A" w14:paraId="24AF5019" w14:textId="77777777">
        <w:trPr>
          <w:trHeight w:val="615"/>
        </w:trPr>
        <w:tc>
          <w:tcPr>
            <w:tcW w:w="1771" w:type="dxa"/>
            <w:shd w:val="clear" w:color="auto" w:fill="auto"/>
            <w:vAlign w:val="center"/>
          </w:tcPr>
          <w:p w14:paraId="34E2CB5F" w14:textId="77777777" w:rsidR="0077083A" w:rsidRDefault="00000000">
            <w:pPr>
              <w:spacing w:after="0" w:line="360" w:lineRule="auto"/>
              <w:jc w:val="both"/>
              <w:rPr>
                <w:color w:val="000000"/>
                <w:sz w:val="24"/>
                <w:szCs w:val="24"/>
              </w:rPr>
            </w:pPr>
            <w:r>
              <w:rPr>
                <w:color w:val="000000"/>
                <w:sz w:val="24"/>
                <w:szCs w:val="24"/>
              </w:rPr>
              <w:t>15. Formalización del Contrato u Orden de Compra.</w:t>
            </w:r>
          </w:p>
        </w:tc>
        <w:tc>
          <w:tcPr>
            <w:tcW w:w="7230" w:type="dxa"/>
            <w:shd w:val="clear" w:color="auto" w:fill="auto"/>
            <w:vAlign w:val="center"/>
          </w:tcPr>
          <w:p w14:paraId="7BA0D4D3" w14:textId="77777777" w:rsidR="0077083A" w:rsidRDefault="00000000">
            <w:pPr>
              <w:spacing w:after="0" w:line="360" w:lineRule="auto"/>
              <w:jc w:val="both"/>
              <w:rPr>
                <w:color w:val="000000"/>
                <w:sz w:val="24"/>
                <w:szCs w:val="24"/>
              </w:rPr>
            </w:pPr>
            <w:r>
              <w:rPr>
                <w:color w:val="000000"/>
                <w:sz w:val="24"/>
                <w:szCs w:val="24"/>
              </w:rPr>
              <w:t>Posterior a la notificación de resultados y previa a la firma del Contrato, el(los) oferente(s) adjudicado(s) deberá(n) presentar los documentos siguientes, según sea aplicable:</w:t>
            </w:r>
          </w:p>
          <w:p w14:paraId="64119045" w14:textId="77777777" w:rsidR="0077083A" w:rsidRDefault="0077083A">
            <w:pPr>
              <w:spacing w:after="0" w:line="360" w:lineRule="auto"/>
              <w:jc w:val="both"/>
              <w:rPr>
                <w:b/>
                <w:color w:val="000000"/>
                <w:sz w:val="24"/>
                <w:szCs w:val="24"/>
                <w:u w:val="single"/>
              </w:rPr>
            </w:pPr>
          </w:p>
          <w:p w14:paraId="10D89D62" w14:textId="77777777" w:rsidR="0077083A" w:rsidRDefault="00000000">
            <w:pPr>
              <w:spacing w:after="0" w:line="360" w:lineRule="auto"/>
              <w:jc w:val="both"/>
              <w:rPr>
                <w:b/>
                <w:color w:val="000000"/>
                <w:sz w:val="24"/>
                <w:szCs w:val="24"/>
                <w:u w:val="single"/>
              </w:rPr>
            </w:pPr>
            <w:r>
              <w:rPr>
                <w:b/>
                <w:color w:val="000000"/>
                <w:sz w:val="24"/>
                <w:szCs w:val="24"/>
                <w:u w:val="single"/>
              </w:rPr>
              <w:t xml:space="preserve">Personas Naturales </w:t>
            </w:r>
          </w:p>
          <w:p w14:paraId="611A64CF" w14:textId="77777777" w:rsidR="0077083A" w:rsidRDefault="00000000">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Copia certificada del NIT del Oferente.</w:t>
            </w:r>
          </w:p>
          <w:p w14:paraId="4C9A397B" w14:textId="77777777" w:rsidR="0077083A" w:rsidRDefault="00000000">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Copia certificada del DUI del Oferente.</w:t>
            </w:r>
          </w:p>
          <w:p w14:paraId="539C0D2F" w14:textId="77777777" w:rsidR="0077083A" w:rsidRDefault="00000000">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lastRenderedPageBreak/>
              <w:t>Solvencia vigente del Oferente emitido por la Policía Nacional Civil.</w:t>
            </w:r>
          </w:p>
          <w:p w14:paraId="24B29453" w14:textId="77777777" w:rsidR="0077083A" w:rsidRDefault="00000000">
            <w:pPr>
              <w:widowControl w:val="0"/>
              <w:numPr>
                <w:ilvl w:val="0"/>
                <w:numId w:val="7"/>
              </w:numPr>
              <w:pBdr>
                <w:top w:val="nil"/>
                <w:left w:val="nil"/>
                <w:bottom w:val="nil"/>
                <w:right w:val="nil"/>
                <w:between w:val="nil"/>
              </w:pBdr>
              <w:tabs>
                <w:tab w:val="left" w:pos="1440"/>
              </w:tabs>
              <w:spacing w:after="0" w:line="360" w:lineRule="auto"/>
              <w:ind w:left="607"/>
              <w:jc w:val="both"/>
              <w:rPr>
                <w:color w:val="000000"/>
                <w:sz w:val="24"/>
                <w:szCs w:val="24"/>
              </w:rPr>
            </w:pPr>
            <w:r>
              <w:rPr>
                <w:color w:val="000000"/>
                <w:sz w:val="24"/>
                <w:szCs w:val="24"/>
              </w:rPr>
              <w:t>Constancia vigente de antecedentes penales del Oferente emitida por la Dirección General de Centros Penales.</w:t>
            </w:r>
          </w:p>
          <w:p w14:paraId="71F0FC3B" w14:textId="77777777" w:rsidR="0077083A" w:rsidRDefault="0077083A">
            <w:pPr>
              <w:spacing w:after="0" w:line="360" w:lineRule="auto"/>
              <w:jc w:val="both"/>
              <w:rPr>
                <w:color w:val="000000"/>
                <w:sz w:val="24"/>
                <w:szCs w:val="24"/>
              </w:rPr>
            </w:pPr>
          </w:p>
          <w:p w14:paraId="45095998" w14:textId="77777777" w:rsidR="0077083A" w:rsidRDefault="00000000">
            <w:pPr>
              <w:spacing w:after="0" w:line="360" w:lineRule="auto"/>
              <w:jc w:val="both"/>
              <w:rPr>
                <w:b/>
                <w:color w:val="000000"/>
                <w:sz w:val="24"/>
                <w:szCs w:val="24"/>
                <w:u w:val="single"/>
              </w:rPr>
            </w:pPr>
            <w:r>
              <w:rPr>
                <w:b/>
                <w:color w:val="000000"/>
                <w:sz w:val="24"/>
                <w:szCs w:val="24"/>
                <w:u w:val="single"/>
              </w:rPr>
              <w:t xml:space="preserve">Personas </w:t>
            </w:r>
            <w:r>
              <w:rPr>
                <w:color w:val="000000"/>
                <w:sz w:val="24"/>
                <w:szCs w:val="24"/>
                <w:u w:val="single"/>
              </w:rPr>
              <w:t>J</w:t>
            </w:r>
            <w:r>
              <w:rPr>
                <w:b/>
                <w:color w:val="000000"/>
                <w:sz w:val="24"/>
                <w:szCs w:val="24"/>
                <w:u w:val="single"/>
              </w:rPr>
              <w:t>urídicas</w:t>
            </w:r>
          </w:p>
          <w:p w14:paraId="12BF074B" w14:textId="77777777" w:rsidR="0077083A" w:rsidRDefault="00000000">
            <w:pPr>
              <w:widowControl w:val="0"/>
              <w:numPr>
                <w:ilvl w:val="0"/>
                <w:numId w:val="11"/>
              </w:numPr>
              <w:pBdr>
                <w:top w:val="nil"/>
                <w:left w:val="nil"/>
                <w:bottom w:val="nil"/>
                <w:right w:val="nil"/>
                <w:between w:val="nil"/>
              </w:pBdr>
              <w:tabs>
                <w:tab w:val="left" w:pos="1440"/>
              </w:tabs>
              <w:spacing w:after="0" w:line="360" w:lineRule="auto"/>
              <w:jc w:val="both"/>
              <w:rPr>
                <w:color w:val="000000"/>
                <w:sz w:val="24"/>
                <w:szCs w:val="24"/>
              </w:rPr>
            </w:pPr>
            <w:r>
              <w:rPr>
                <w:color w:val="000000"/>
                <w:sz w:val="24"/>
                <w:szCs w:val="24"/>
              </w:rPr>
              <w:t>Copia Certificada del NIT del Oferente, y a solicitud de la institución contratante la siguiente documentación:</w:t>
            </w:r>
          </w:p>
          <w:p w14:paraId="45879160" w14:textId="77777777" w:rsidR="0077083A" w:rsidRDefault="00000000">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Escritura Pública de Constitución de la Sociedad debidamente inscrita en el Registro de Comercio.</w:t>
            </w:r>
          </w:p>
          <w:p w14:paraId="7CE0F480" w14:textId="77777777" w:rsidR="0077083A" w:rsidRDefault="00000000">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 la Modificación al Pacto Social, inscrita en el Registro de Comercio. (cuando proceda)</w:t>
            </w:r>
          </w:p>
          <w:p w14:paraId="5D10D087" w14:textId="77777777" w:rsidR="0077083A" w:rsidRDefault="00000000">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Credencial vigente del Representante Legal u otro documento que lo acredite como tal, debidamente inscrita en el Registro de Comercio.</w:t>
            </w:r>
          </w:p>
          <w:p w14:paraId="691CB8F6" w14:textId="77777777" w:rsidR="0077083A" w:rsidRDefault="00000000">
            <w:pPr>
              <w:widowControl w:val="0"/>
              <w:numPr>
                <w:ilvl w:val="0"/>
                <w:numId w:val="13"/>
              </w:numPr>
              <w:pBdr>
                <w:top w:val="nil"/>
                <w:left w:val="nil"/>
                <w:bottom w:val="nil"/>
                <w:right w:val="nil"/>
                <w:between w:val="nil"/>
              </w:pBdr>
              <w:tabs>
                <w:tab w:val="left" w:pos="1440"/>
              </w:tabs>
              <w:spacing w:after="0" w:line="360" w:lineRule="auto"/>
              <w:ind w:left="781" w:hanging="284"/>
              <w:jc w:val="both"/>
              <w:rPr>
                <w:color w:val="000000"/>
                <w:sz w:val="24"/>
                <w:szCs w:val="24"/>
              </w:rPr>
            </w:pPr>
            <w:r>
              <w:rPr>
                <w:color w:val="000000"/>
                <w:sz w:val="24"/>
                <w:szCs w:val="24"/>
              </w:rPr>
              <w:t>Copia certificada por notario del Documento Único de Identidad, Pasaporte o Carné de residente del representante legal de la sociedad, los cuales deben estar vigentes.</w:t>
            </w:r>
          </w:p>
          <w:p w14:paraId="0DF0A11E" w14:textId="77777777" w:rsidR="0077083A" w:rsidRDefault="0077083A">
            <w:pPr>
              <w:widowControl w:val="0"/>
              <w:pBdr>
                <w:top w:val="nil"/>
                <w:left w:val="nil"/>
                <w:bottom w:val="nil"/>
                <w:right w:val="nil"/>
                <w:between w:val="nil"/>
              </w:pBdr>
              <w:tabs>
                <w:tab w:val="left" w:pos="1440"/>
              </w:tabs>
              <w:spacing w:after="0" w:line="360" w:lineRule="auto"/>
              <w:jc w:val="both"/>
              <w:rPr>
                <w:color w:val="000000"/>
                <w:sz w:val="24"/>
                <w:szCs w:val="24"/>
              </w:rPr>
            </w:pPr>
          </w:p>
          <w:p w14:paraId="6361B704" w14:textId="77777777" w:rsidR="0077083A" w:rsidRDefault="00000000">
            <w:pPr>
              <w:spacing w:after="0" w:line="360" w:lineRule="auto"/>
              <w:jc w:val="both"/>
              <w:rPr>
                <w:b/>
                <w:color w:val="000000"/>
                <w:sz w:val="24"/>
                <w:szCs w:val="24"/>
                <w:u w:val="single"/>
              </w:rPr>
            </w:pPr>
            <w:r>
              <w:rPr>
                <w:b/>
                <w:color w:val="000000"/>
                <w:sz w:val="24"/>
                <w:szCs w:val="24"/>
                <w:u w:val="single"/>
              </w:rPr>
              <w:t>Participación Conjunto de Oferentes:</w:t>
            </w:r>
          </w:p>
          <w:p w14:paraId="36B6FA5B" w14:textId="77777777" w:rsidR="0077083A" w:rsidRDefault="00000000">
            <w:pPr>
              <w:numPr>
                <w:ilvl w:val="0"/>
                <w:numId w:val="8"/>
              </w:numPr>
              <w:spacing w:line="360" w:lineRule="auto"/>
              <w:jc w:val="both"/>
              <w:rPr>
                <w:sz w:val="24"/>
                <w:szCs w:val="24"/>
              </w:rPr>
            </w:pPr>
            <w:r>
              <w:rPr>
                <w:sz w:val="24"/>
                <w:szCs w:val="24"/>
              </w:rPr>
              <w:t xml:space="preserve">documento </w:t>
            </w:r>
            <w:r>
              <w:rPr>
                <w:i/>
                <w:sz w:val="24"/>
                <w:szCs w:val="24"/>
                <w:u w:val="single"/>
              </w:rPr>
              <w:t xml:space="preserve">[ indicar el documento, dependiendo la figura legal que los participantes en conjunto de oferentes utilicen], </w:t>
            </w:r>
            <w:r>
              <w:rPr>
                <w:sz w:val="24"/>
                <w:szCs w:val="24"/>
              </w:rPr>
              <w:t xml:space="preserve">debidamente legalizado en el cual se acredite la Representación legal del mismo y las condiciones bajo las cuales se efectúa. </w:t>
            </w:r>
          </w:p>
        </w:tc>
      </w:tr>
      <w:tr w:rsidR="0077083A" w14:paraId="7E6884ED" w14:textId="77777777">
        <w:trPr>
          <w:trHeight w:val="615"/>
        </w:trPr>
        <w:tc>
          <w:tcPr>
            <w:tcW w:w="1771" w:type="dxa"/>
            <w:shd w:val="clear" w:color="auto" w:fill="auto"/>
          </w:tcPr>
          <w:p w14:paraId="74A09D28" w14:textId="77777777" w:rsidR="0077083A" w:rsidRDefault="00000000">
            <w:pPr>
              <w:spacing w:line="360" w:lineRule="auto"/>
              <w:jc w:val="both"/>
              <w:rPr>
                <w:sz w:val="24"/>
                <w:szCs w:val="24"/>
              </w:rPr>
            </w:pPr>
            <w:r>
              <w:rPr>
                <w:sz w:val="24"/>
                <w:szCs w:val="24"/>
              </w:rPr>
              <w:t xml:space="preserve">16. Garantías </w:t>
            </w:r>
          </w:p>
        </w:tc>
        <w:tc>
          <w:tcPr>
            <w:tcW w:w="7230" w:type="dxa"/>
            <w:shd w:val="clear" w:color="auto" w:fill="auto"/>
          </w:tcPr>
          <w:p w14:paraId="50B9EBB6" w14:textId="77777777" w:rsidR="0077083A" w:rsidRDefault="0077083A">
            <w:pPr>
              <w:widowControl w:val="0"/>
              <w:pBdr>
                <w:top w:val="nil"/>
                <w:left w:val="nil"/>
                <w:bottom w:val="nil"/>
                <w:right w:val="nil"/>
                <w:between w:val="nil"/>
              </w:pBdr>
              <w:spacing w:after="0" w:line="360" w:lineRule="auto"/>
              <w:jc w:val="both"/>
              <w:rPr>
                <w:sz w:val="24"/>
                <w:szCs w:val="24"/>
              </w:rPr>
            </w:pPr>
          </w:p>
          <w:tbl>
            <w:tblPr>
              <w:tblStyle w:val="a7"/>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1"/>
            </w:tblGrid>
            <w:tr w:rsidR="0077083A" w14:paraId="05094FAE" w14:textId="77777777">
              <w:trPr>
                <w:trHeight w:val="615"/>
              </w:trPr>
              <w:tc>
                <w:tcPr>
                  <w:tcW w:w="9001" w:type="dxa"/>
                </w:tcPr>
                <w:p w14:paraId="0794796A" w14:textId="77777777" w:rsidR="0077083A" w:rsidRDefault="00000000">
                  <w:pPr>
                    <w:spacing w:after="0" w:line="360" w:lineRule="auto"/>
                    <w:jc w:val="both"/>
                    <w:rPr>
                      <w:b/>
                      <w:sz w:val="24"/>
                      <w:szCs w:val="24"/>
                    </w:rPr>
                  </w:pPr>
                  <w:r>
                    <w:rPr>
                      <w:b/>
                      <w:sz w:val="24"/>
                      <w:szCs w:val="24"/>
                    </w:rPr>
                    <w:t>Garantía de Cumplimiento Contractual</w:t>
                  </w:r>
                </w:p>
                <w:p w14:paraId="6602983E" w14:textId="77777777" w:rsidR="0077083A" w:rsidRDefault="00000000">
                  <w:pPr>
                    <w:spacing w:after="0" w:line="360" w:lineRule="auto"/>
                    <w:jc w:val="both"/>
                    <w:rPr>
                      <w:i/>
                      <w:sz w:val="24"/>
                      <w:szCs w:val="24"/>
                      <w:u w:val="single"/>
                    </w:rPr>
                  </w:pPr>
                  <w:r>
                    <w:rPr>
                      <w:i/>
                      <w:sz w:val="24"/>
                      <w:szCs w:val="24"/>
                      <w:u w:val="single"/>
                    </w:rPr>
                    <w:t>[Las Garantías descritas a continuación deberán otorgarse con calidad de</w:t>
                  </w:r>
                </w:p>
                <w:p w14:paraId="0C978055" w14:textId="77777777" w:rsidR="0077083A" w:rsidRDefault="00000000">
                  <w:pPr>
                    <w:spacing w:after="0" w:line="360" w:lineRule="auto"/>
                    <w:jc w:val="both"/>
                    <w:rPr>
                      <w:i/>
                      <w:sz w:val="24"/>
                      <w:szCs w:val="24"/>
                      <w:u w:val="single"/>
                    </w:rPr>
                  </w:pPr>
                  <w:r>
                    <w:rPr>
                      <w:i/>
                      <w:sz w:val="24"/>
                      <w:szCs w:val="24"/>
                      <w:u w:val="single"/>
                    </w:rPr>
                    <w:t xml:space="preserve">solidarias, irrevocables, y ser de ejecución inmediata.] </w:t>
                  </w:r>
                </w:p>
                <w:p w14:paraId="2B22EF62" w14:textId="77777777" w:rsidR="0077083A" w:rsidRDefault="0077083A">
                  <w:pPr>
                    <w:spacing w:after="0" w:line="360" w:lineRule="auto"/>
                    <w:jc w:val="both"/>
                    <w:rPr>
                      <w:sz w:val="24"/>
                      <w:szCs w:val="24"/>
                    </w:rPr>
                  </w:pPr>
                </w:p>
                <w:p w14:paraId="3158888C" w14:textId="77777777" w:rsidR="00BE5233" w:rsidRDefault="00000000">
                  <w:pPr>
                    <w:spacing w:after="0" w:line="360" w:lineRule="auto"/>
                    <w:jc w:val="both"/>
                    <w:rPr>
                      <w:i/>
                      <w:sz w:val="24"/>
                      <w:szCs w:val="24"/>
                      <w:u w:val="single"/>
                    </w:rPr>
                  </w:pPr>
                  <w:r>
                    <w:rPr>
                      <w:sz w:val="24"/>
                      <w:szCs w:val="24"/>
                    </w:rPr>
                    <w:t xml:space="preserve">El importe de Garantía de Cumplimiento Contractual </w:t>
                  </w:r>
                  <w:r>
                    <w:rPr>
                      <w:i/>
                      <w:sz w:val="24"/>
                      <w:szCs w:val="24"/>
                      <w:u w:val="single"/>
                    </w:rPr>
                    <w:t>[este importe no</w:t>
                  </w:r>
                </w:p>
                <w:p w14:paraId="11551E95" w14:textId="77777777" w:rsidR="00BE5233" w:rsidRDefault="00000000">
                  <w:pPr>
                    <w:spacing w:after="0" w:line="360" w:lineRule="auto"/>
                    <w:jc w:val="both"/>
                    <w:rPr>
                      <w:sz w:val="24"/>
                      <w:szCs w:val="24"/>
                    </w:rPr>
                  </w:pPr>
                  <w:r>
                    <w:rPr>
                      <w:i/>
                      <w:sz w:val="24"/>
                      <w:szCs w:val="24"/>
                      <w:u w:val="single"/>
                    </w:rPr>
                    <w:t xml:space="preserve"> deberá ser mayor</w:t>
                  </w:r>
                  <w:r w:rsidR="00BE5233">
                    <w:rPr>
                      <w:i/>
                      <w:sz w:val="24"/>
                      <w:szCs w:val="24"/>
                      <w:u w:val="single"/>
                    </w:rPr>
                    <w:t xml:space="preserve"> </w:t>
                  </w:r>
                  <w:r>
                    <w:rPr>
                      <w:i/>
                      <w:sz w:val="24"/>
                      <w:szCs w:val="24"/>
                      <w:u w:val="single"/>
                    </w:rPr>
                    <w:t>al 10% no especificado en cifra en dólares]</w:t>
                  </w:r>
                  <w:r>
                    <w:rPr>
                      <w:sz w:val="24"/>
                      <w:szCs w:val="24"/>
                    </w:rPr>
                    <w:t xml:space="preserve">del precio </w:t>
                  </w:r>
                </w:p>
                <w:p w14:paraId="3A74679D" w14:textId="77777777" w:rsidR="00BE5233" w:rsidRDefault="00000000">
                  <w:pPr>
                    <w:spacing w:after="0" w:line="360" w:lineRule="auto"/>
                    <w:jc w:val="both"/>
                    <w:rPr>
                      <w:sz w:val="24"/>
                      <w:szCs w:val="24"/>
                    </w:rPr>
                  </w:pPr>
                  <w:r>
                    <w:rPr>
                      <w:sz w:val="24"/>
                      <w:szCs w:val="24"/>
                    </w:rPr>
                    <w:t xml:space="preserve">Contractual según la Ley de Compras Públicas, pagadero en dólares de </w:t>
                  </w:r>
                </w:p>
                <w:p w14:paraId="105F411C" w14:textId="77777777" w:rsidR="004C4708" w:rsidRDefault="00000000">
                  <w:pPr>
                    <w:spacing w:after="0" w:line="360" w:lineRule="auto"/>
                    <w:jc w:val="both"/>
                    <w:rPr>
                      <w:sz w:val="24"/>
                      <w:szCs w:val="24"/>
                    </w:rPr>
                  </w:pPr>
                  <w:r>
                    <w:rPr>
                      <w:sz w:val="24"/>
                      <w:szCs w:val="24"/>
                    </w:rPr>
                    <w:t xml:space="preserve">los Estados Unidos de América y deberá presentarse dentro de </w:t>
                  </w:r>
                  <w:r>
                    <w:rPr>
                      <w:i/>
                      <w:sz w:val="24"/>
                      <w:szCs w:val="24"/>
                      <w:u w:val="single"/>
                    </w:rPr>
                    <w:t>[días]</w:t>
                  </w:r>
                  <w:r>
                    <w:rPr>
                      <w:sz w:val="24"/>
                      <w:szCs w:val="24"/>
                    </w:rPr>
                    <w:t xml:space="preserve"> </w:t>
                  </w:r>
                </w:p>
                <w:p w14:paraId="45270D80" w14:textId="063DCAA2" w:rsidR="004C4708" w:rsidRDefault="00000000">
                  <w:pPr>
                    <w:spacing w:after="0" w:line="360" w:lineRule="auto"/>
                    <w:jc w:val="both"/>
                    <w:rPr>
                      <w:sz w:val="24"/>
                      <w:szCs w:val="24"/>
                    </w:rPr>
                  </w:pPr>
                  <w:r>
                    <w:rPr>
                      <w:sz w:val="24"/>
                      <w:szCs w:val="24"/>
                    </w:rPr>
                    <w:t>días siguientes a la</w:t>
                  </w:r>
                  <w:r w:rsidR="004C4708">
                    <w:rPr>
                      <w:sz w:val="24"/>
                      <w:szCs w:val="24"/>
                    </w:rPr>
                    <w:t xml:space="preserve"> </w:t>
                  </w:r>
                  <w:r>
                    <w:rPr>
                      <w:sz w:val="24"/>
                      <w:szCs w:val="24"/>
                    </w:rPr>
                    <w:t>recepción de la Notificación de Orden de Inicio, el</w:t>
                  </w:r>
                </w:p>
                <w:p w14:paraId="3C19D371" w14:textId="77777777" w:rsidR="004C4708" w:rsidRDefault="00000000">
                  <w:pPr>
                    <w:spacing w:after="0" w:line="360" w:lineRule="auto"/>
                    <w:jc w:val="both"/>
                    <w:rPr>
                      <w:sz w:val="24"/>
                      <w:szCs w:val="24"/>
                    </w:rPr>
                  </w:pPr>
                  <w:r>
                    <w:rPr>
                      <w:sz w:val="24"/>
                      <w:szCs w:val="24"/>
                    </w:rPr>
                    <w:t xml:space="preserve"> Oferente favorecido debe presentar la Garantía de Cumplimiento, </w:t>
                  </w:r>
                </w:p>
                <w:p w14:paraId="5931ACE5" w14:textId="77777777" w:rsidR="004C4708" w:rsidRDefault="00000000">
                  <w:pPr>
                    <w:spacing w:after="0" w:line="360" w:lineRule="auto"/>
                    <w:jc w:val="both"/>
                    <w:rPr>
                      <w:sz w:val="24"/>
                      <w:szCs w:val="24"/>
                    </w:rPr>
                  </w:pPr>
                  <w:r>
                    <w:rPr>
                      <w:sz w:val="24"/>
                      <w:szCs w:val="24"/>
                    </w:rPr>
                    <w:t xml:space="preserve">usando para este fin el Formulario de Garantía de Cumplimiento </w:t>
                  </w:r>
                </w:p>
                <w:p w14:paraId="72856F1B" w14:textId="77777777" w:rsidR="004C4708" w:rsidRDefault="00000000">
                  <w:pPr>
                    <w:spacing w:after="0" w:line="360" w:lineRule="auto"/>
                    <w:jc w:val="both"/>
                    <w:rPr>
                      <w:sz w:val="24"/>
                      <w:szCs w:val="24"/>
                    </w:rPr>
                  </w:pPr>
                  <w:r>
                    <w:rPr>
                      <w:sz w:val="24"/>
                      <w:szCs w:val="24"/>
                    </w:rPr>
                    <w:t xml:space="preserve">conforme al </w:t>
                  </w:r>
                  <w:r>
                    <w:rPr>
                      <w:b/>
                      <w:sz w:val="24"/>
                      <w:szCs w:val="24"/>
                    </w:rPr>
                    <w:t>Formulario F7</w:t>
                  </w:r>
                  <w:r>
                    <w:rPr>
                      <w:sz w:val="24"/>
                      <w:szCs w:val="24"/>
                    </w:rPr>
                    <w:t xml:space="preserve"> indicado en sección.  La Garantía de </w:t>
                  </w:r>
                </w:p>
                <w:p w14:paraId="337C4445" w14:textId="77777777" w:rsidR="004C4708" w:rsidRDefault="00000000">
                  <w:pPr>
                    <w:spacing w:after="0" w:line="360" w:lineRule="auto"/>
                    <w:jc w:val="both"/>
                    <w:rPr>
                      <w:sz w:val="24"/>
                      <w:szCs w:val="24"/>
                    </w:rPr>
                  </w:pPr>
                  <w:r>
                    <w:rPr>
                      <w:sz w:val="24"/>
                      <w:szCs w:val="24"/>
                    </w:rPr>
                    <w:t xml:space="preserve">Cumplimiento Contractual será irrevocable, a demanda y efectiva al </w:t>
                  </w:r>
                </w:p>
                <w:p w14:paraId="46504A63" w14:textId="77777777" w:rsidR="004C4708" w:rsidRDefault="00000000">
                  <w:pPr>
                    <w:spacing w:after="0" w:line="360" w:lineRule="auto"/>
                    <w:jc w:val="both"/>
                    <w:rPr>
                      <w:sz w:val="24"/>
                      <w:szCs w:val="24"/>
                    </w:rPr>
                  </w:pPr>
                  <w:r>
                    <w:rPr>
                      <w:sz w:val="24"/>
                      <w:szCs w:val="24"/>
                    </w:rPr>
                    <w:t xml:space="preserve">primer reclamo, emitida por compañías aseguradoras (Sociedades de </w:t>
                  </w:r>
                </w:p>
                <w:p w14:paraId="163E7160" w14:textId="77777777" w:rsidR="004C4708" w:rsidRDefault="00000000">
                  <w:pPr>
                    <w:spacing w:after="0" w:line="360" w:lineRule="auto"/>
                    <w:jc w:val="both"/>
                    <w:rPr>
                      <w:sz w:val="24"/>
                      <w:szCs w:val="24"/>
                    </w:rPr>
                  </w:pPr>
                  <w:r>
                    <w:rPr>
                      <w:sz w:val="24"/>
                      <w:szCs w:val="24"/>
                    </w:rPr>
                    <w:t xml:space="preserve">seguros y fianzas) o Bancos, autorizados para operar por la </w:t>
                  </w:r>
                </w:p>
                <w:p w14:paraId="3F82998B" w14:textId="74901B55" w:rsidR="0077083A" w:rsidRPr="004C4708" w:rsidRDefault="00000000">
                  <w:pPr>
                    <w:spacing w:after="0" w:line="360" w:lineRule="auto"/>
                    <w:jc w:val="both"/>
                    <w:rPr>
                      <w:i/>
                      <w:sz w:val="24"/>
                      <w:szCs w:val="24"/>
                      <w:u w:val="single"/>
                    </w:rPr>
                  </w:pPr>
                  <w:r>
                    <w:rPr>
                      <w:sz w:val="24"/>
                      <w:szCs w:val="24"/>
                    </w:rPr>
                    <w:t xml:space="preserve">Superintendencia del Sistema Financiero de El Salvador (SSF). </w:t>
                  </w:r>
                </w:p>
                <w:p w14:paraId="10492F2F" w14:textId="77777777" w:rsidR="0077083A" w:rsidRDefault="0077083A">
                  <w:pPr>
                    <w:spacing w:after="0" w:line="360" w:lineRule="auto"/>
                    <w:jc w:val="both"/>
                    <w:rPr>
                      <w:sz w:val="24"/>
                      <w:szCs w:val="24"/>
                    </w:rPr>
                  </w:pPr>
                </w:p>
                <w:p w14:paraId="62A3CEB3" w14:textId="77777777" w:rsidR="0077083A" w:rsidRDefault="00000000">
                  <w:pPr>
                    <w:spacing w:after="0" w:line="360" w:lineRule="auto"/>
                    <w:jc w:val="both"/>
                    <w:rPr>
                      <w:sz w:val="24"/>
                      <w:szCs w:val="24"/>
                    </w:rPr>
                  </w:pPr>
                  <w:r>
                    <w:rPr>
                      <w:sz w:val="24"/>
                      <w:szCs w:val="24"/>
                    </w:rPr>
                    <w:t xml:space="preserve">En caso que el oferente adjudicado no presente la garantía de </w:t>
                  </w:r>
                </w:p>
                <w:p w14:paraId="413DA4CF" w14:textId="77777777" w:rsidR="00360004" w:rsidRDefault="00000000">
                  <w:pPr>
                    <w:spacing w:after="0" w:line="360" w:lineRule="auto"/>
                    <w:jc w:val="both"/>
                    <w:rPr>
                      <w:sz w:val="24"/>
                      <w:szCs w:val="24"/>
                    </w:rPr>
                  </w:pPr>
                  <w:r>
                    <w:rPr>
                      <w:sz w:val="24"/>
                      <w:szCs w:val="24"/>
                    </w:rPr>
                    <w:t>cumplimento de contrato, en el plazo otorgado para tal fin sin causa</w:t>
                  </w:r>
                </w:p>
                <w:p w14:paraId="74E875BC" w14:textId="77777777" w:rsidR="00360004" w:rsidRDefault="00000000">
                  <w:pPr>
                    <w:spacing w:after="0" w:line="360" w:lineRule="auto"/>
                    <w:jc w:val="both"/>
                    <w:rPr>
                      <w:sz w:val="24"/>
                      <w:szCs w:val="24"/>
                    </w:rPr>
                  </w:pPr>
                  <w:r>
                    <w:rPr>
                      <w:sz w:val="24"/>
                      <w:szCs w:val="24"/>
                    </w:rPr>
                    <w:t xml:space="preserve">justificable; el mismo podrá ser será revocada su adjudicación y se </w:t>
                  </w:r>
                </w:p>
                <w:p w14:paraId="14F993A7" w14:textId="77777777" w:rsidR="00360004" w:rsidRDefault="00000000">
                  <w:pPr>
                    <w:spacing w:after="0" w:line="360" w:lineRule="auto"/>
                    <w:jc w:val="both"/>
                    <w:rPr>
                      <w:sz w:val="24"/>
                      <w:szCs w:val="24"/>
                    </w:rPr>
                  </w:pPr>
                  <w:r>
                    <w:rPr>
                      <w:sz w:val="24"/>
                      <w:szCs w:val="24"/>
                    </w:rPr>
                    <w:t>concederá al ofertante que en la evaluación ocupase el segundo lugar</w:t>
                  </w:r>
                </w:p>
                <w:p w14:paraId="45A225F0" w14:textId="77777777" w:rsidR="00360004" w:rsidRDefault="00000000">
                  <w:pPr>
                    <w:spacing w:after="0" w:line="360" w:lineRule="auto"/>
                    <w:jc w:val="both"/>
                    <w:rPr>
                      <w:i/>
                      <w:sz w:val="24"/>
                      <w:szCs w:val="24"/>
                      <w:u w:val="single"/>
                    </w:rPr>
                  </w:pPr>
                  <w:r>
                    <w:rPr>
                      <w:sz w:val="24"/>
                      <w:szCs w:val="24"/>
                    </w:rPr>
                    <w:t xml:space="preserve"> </w:t>
                  </w:r>
                  <w:r>
                    <w:rPr>
                      <w:i/>
                      <w:sz w:val="24"/>
                      <w:szCs w:val="24"/>
                      <w:u w:val="single"/>
                    </w:rPr>
                    <w:t>[en cumplimiento al artículo 126 de la Ley</w:t>
                  </w:r>
                  <w:r w:rsidR="00360004">
                    <w:rPr>
                      <w:sz w:val="24"/>
                      <w:szCs w:val="24"/>
                    </w:rPr>
                    <w:t xml:space="preserve"> </w:t>
                  </w:r>
                  <w:r>
                    <w:rPr>
                      <w:i/>
                      <w:sz w:val="24"/>
                      <w:szCs w:val="24"/>
                      <w:u w:val="single"/>
                    </w:rPr>
                    <w:t>de Compras Públicas cuando</w:t>
                  </w:r>
                </w:p>
                <w:p w14:paraId="789651D5" w14:textId="77777777" w:rsidR="0077083A" w:rsidRDefault="00000000">
                  <w:pPr>
                    <w:spacing w:after="0" w:line="360" w:lineRule="auto"/>
                    <w:jc w:val="both"/>
                    <w:rPr>
                      <w:sz w:val="24"/>
                      <w:szCs w:val="24"/>
                    </w:rPr>
                  </w:pPr>
                  <w:r>
                    <w:rPr>
                      <w:i/>
                      <w:sz w:val="24"/>
                      <w:szCs w:val="24"/>
                      <w:u w:val="single"/>
                    </w:rPr>
                    <w:t xml:space="preserve"> la garantía]</w:t>
                  </w:r>
                  <w:r>
                    <w:rPr>
                      <w:sz w:val="24"/>
                      <w:szCs w:val="24"/>
                    </w:rPr>
                    <w:t>contemplada sea de cumplimiento contractual.</w:t>
                  </w:r>
                </w:p>
                <w:p w14:paraId="39CE5CEE" w14:textId="77777777" w:rsidR="0077083A" w:rsidRDefault="0077083A">
                  <w:pPr>
                    <w:spacing w:after="0" w:line="360" w:lineRule="auto"/>
                    <w:jc w:val="both"/>
                    <w:rPr>
                      <w:sz w:val="24"/>
                      <w:szCs w:val="24"/>
                    </w:rPr>
                  </w:pPr>
                </w:p>
                <w:p w14:paraId="3CCFD660" w14:textId="77777777" w:rsidR="0077083A" w:rsidRDefault="00000000">
                  <w:pPr>
                    <w:spacing w:after="0" w:line="360" w:lineRule="auto"/>
                    <w:jc w:val="both"/>
                    <w:rPr>
                      <w:b/>
                      <w:sz w:val="24"/>
                      <w:szCs w:val="24"/>
                    </w:rPr>
                  </w:pPr>
                  <w:r>
                    <w:rPr>
                      <w:b/>
                      <w:sz w:val="24"/>
                      <w:szCs w:val="24"/>
                    </w:rPr>
                    <w:t>Garantía de Inversión de Anticipo.</w:t>
                  </w:r>
                </w:p>
                <w:p w14:paraId="0C5FF865" w14:textId="77777777" w:rsidR="0077083A" w:rsidRDefault="00000000">
                  <w:pPr>
                    <w:spacing w:after="0" w:line="360" w:lineRule="auto"/>
                    <w:jc w:val="both"/>
                    <w:rPr>
                      <w:i/>
                      <w:sz w:val="24"/>
                      <w:szCs w:val="24"/>
                      <w:u w:val="single"/>
                    </w:rPr>
                  </w:pPr>
                  <w:r>
                    <w:rPr>
                      <w:i/>
                      <w:sz w:val="24"/>
                      <w:szCs w:val="24"/>
                      <w:u w:val="single"/>
                    </w:rPr>
                    <w:t xml:space="preserve">[en caso de hacer uso de garantía de inversión de anticipo, la entidad </w:t>
                  </w:r>
                </w:p>
                <w:p w14:paraId="58C8F429" w14:textId="77777777" w:rsidR="00360004" w:rsidRDefault="00000000">
                  <w:pPr>
                    <w:spacing w:after="0" w:line="360" w:lineRule="auto"/>
                    <w:jc w:val="both"/>
                    <w:rPr>
                      <w:i/>
                      <w:sz w:val="24"/>
                      <w:szCs w:val="24"/>
                      <w:u w:val="single"/>
                    </w:rPr>
                  </w:pPr>
                  <w:r>
                    <w:rPr>
                      <w:i/>
                      <w:sz w:val="24"/>
                      <w:szCs w:val="24"/>
                      <w:u w:val="single"/>
                    </w:rPr>
                    <w:t xml:space="preserve">solicitante deberá señalar en la presente sección los medios de control </w:t>
                  </w:r>
                </w:p>
                <w:p w14:paraId="304BAEF3" w14:textId="77777777" w:rsidR="0077083A" w:rsidRDefault="00000000">
                  <w:pPr>
                    <w:spacing w:after="0" w:line="360" w:lineRule="auto"/>
                    <w:jc w:val="both"/>
                    <w:rPr>
                      <w:i/>
                      <w:sz w:val="24"/>
                      <w:szCs w:val="24"/>
                      <w:u w:val="single"/>
                    </w:rPr>
                  </w:pPr>
                  <w:r>
                    <w:rPr>
                      <w:i/>
                      <w:sz w:val="24"/>
                      <w:szCs w:val="24"/>
                      <w:u w:val="single"/>
                    </w:rPr>
                    <w:t>de</w:t>
                  </w:r>
                  <w:r w:rsidR="00360004">
                    <w:rPr>
                      <w:i/>
                      <w:sz w:val="24"/>
                      <w:szCs w:val="24"/>
                      <w:u w:val="single"/>
                    </w:rPr>
                    <w:t xml:space="preserve"> </w:t>
                  </w:r>
                  <w:r>
                    <w:rPr>
                      <w:i/>
                      <w:sz w:val="24"/>
                      <w:szCs w:val="24"/>
                      <w:u w:val="single"/>
                    </w:rPr>
                    <w:t>anticipo de forma clara]</w:t>
                  </w:r>
                </w:p>
                <w:p w14:paraId="628362E3" w14:textId="77777777" w:rsidR="0077083A" w:rsidRDefault="0077083A">
                  <w:pPr>
                    <w:spacing w:after="0" w:line="360" w:lineRule="auto"/>
                    <w:jc w:val="both"/>
                    <w:rPr>
                      <w:sz w:val="24"/>
                      <w:szCs w:val="24"/>
                    </w:rPr>
                  </w:pPr>
                </w:p>
                <w:p w14:paraId="65758AA9" w14:textId="77777777" w:rsidR="0077083A" w:rsidRDefault="00000000">
                  <w:pPr>
                    <w:spacing w:after="0" w:line="360" w:lineRule="auto"/>
                    <w:jc w:val="both"/>
                    <w:rPr>
                      <w:b/>
                      <w:sz w:val="24"/>
                      <w:szCs w:val="24"/>
                    </w:rPr>
                  </w:pPr>
                  <w:r>
                    <w:rPr>
                      <w:b/>
                      <w:sz w:val="24"/>
                      <w:szCs w:val="24"/>
                    </w:rPr>
                    <w:t xml:space="preserve">Garantía de Buena Obra </w:t>
                  </w:r>
                </w:p>
                <w:p w14:paraId="69555A52" w14:textId="77777777" w:rsidR="00360004" w:rsidRDefault="00000000">
                  <w:pPr>
                    <w:spacing w:after="0" w:line="360" w:lineRule="auto"/>
                    <w:jc w:val="both"/>
                    <w:rPr>
                      <w:i/>
                      <w:sz w:val="24"/>
                      <w:szCs w:val="24"/>
                      <w:u w:val="single"/>
                    </w:rPr>
                  </w:pPr>
                  <w:r>
                    <w:rPr>
                      <w:i/>
                      <w:sz w:val="24"/>
                      <w:szCs w:val="24"/>
                      <w:u w:val="single"/>
                    </w:rPr>
                    <w:t xml:space="preserve">[Garantía cuya cantidad será del diez por ciento (10%) del monto final </w:t>
                  </w:r>
                </w:p>
                <w:p w14:paraId="0A76EF55" w14:textId="77777777" w:rsidR="0077083A" w:rsidRDefault="00000000">
                  <w:pPr>
                    <w:spacing w:after="0" w:line="360" w:lineRule="auto"/>
                    <w:jc w:val="both"/>
                    <w:rPr>
                      <w:i/>
                      <w:sz w:val="24"/>
                      <w:szCs w:val="24"/>
                      <w:u w:val="single"/>
                    </w:rPr>
                  </w:pPr>
                  <w:r>
                    <w:rPr>
                      <w:i/>
                      <w:sz w:val="24"/>
                      <w:szCs w:val="24"/>
                      <w:u w:val="single"/>
                    </w:rPr>
                    <w:t xml:space="preserve">del contrato, su plazo y momento de presentación se establecerá en los </w:t>
                  </w:r>
                </w:p>
                <w:p w14:paraId="0FC846CE" w14:textId="77777777" w:rsidR="0077083A" w:rsidRDefault="00000000">
                  <w:pPr>
                    <w:spacing w:after="0" w:line="360" w:lineRule="auto"/>
                    <w:jc w:val="both"/>
                    <w:rPr>
                      <w:i/>
                      <w:sz w:val="24"/>
                      <w:szCs w:val="24"/>
                      <w:u w:val="single"/>
                    </w:rPr>
                  </w:pPr>
                  <w:r>
                    <w:rPr>
                      <w:i/>
                      <w:sz w:val="24"/>
                      <w:szCs w:val="24"/>
                      <w:u w:val="single"/>
                    </w:rPr>
                    <w:lastRenderedPageBreak/>
                    <w:t xml:space="preserve">documentos de solicitud, deberá cumplirse todo lo indicado en el artículo </w:t>
                  </w:r>
                </w:p>
                <w:p w14:paraId="115105C9" w14:textId="77777777" w:rsidR="0077083A" w:rsidRDefault="00000000">
                  <w:pPr>
                    <w:spacing w:after="0" w:line="360" w:lineRule="auto"/>
                    <w:jc w:val="both"/>
                    <w:rPr>
                      <w:i/>
                      <w:sz w:val="24"/>
                      <w:szCs w:val="24"/>
                      <w:u w:val="single"/>
                    </w:rPr>
                  </w:pPr>
                  <w:r>
                    <w:rPr>
                      <w:i/>
                      <w:sz w:val="24"/>
                      <w:szCs w:val="24"/>
                      <w:u w:val="single"/>
                    </w:rPr>
                    <w:t>127 LCP]</w:t>
                  </w:r>
                </w:p>
                <w:p w14:paraId="6C57A54B" w14:textId="77777777" w:rsidR="0077083A" w:rsidRDefault="0077083A">
                  <w:pPr>
                    <w:spacing w:after="0" w:line="360" w:lineRule="auto"/>
                    <w:jc w:val="both"/>
                    <w:rPr>
                      <w:sz w:val="24"/>
                      <w:szCs w:val="24"/>
                    </w:rPr>
                  </w:pPr>
                </w:p>
                <w:p w14:paraId="796D0DB4" w14:textId="77777777" w:rsidR="0077083A" w:rsidRDefault="00000000">
                  <w:pPr>
                    <w:spacing w:after="0" w:line="360" w:lineRule="auto"/>
                    <w:jc w:val="both"/>
                    <w:rPr>
                      <w:sz w:val="24"/>
                      <w:szCs w:val="24"/>
                    </w:rPr>
                  </w:pPr>
                  <w:r>
                    <w:rPr>
                      <w:b/>
                      <w:sz w:val="24"/>
                      <w:szCs w:val="24"/>
                    </w:rPr>
                    <w:t>Garantía de Buen Servicio, Funcionamiento o Calidad de Bienes</w:t>
                  </w:r>
                  <w:r>
                    <w:rPr>
                      <w:sz w:val="24"/>
                      <w:szCs w:val="24"/>
                    </w:rPr>
                    <w:t>.</w:t>
                  </w:r>
                </w:p>
                <w:p w14:paraId="67B39C1D" w14:textId="77777777" w:rsidR="00360004" w:rsidRDefault="00000000">
                  <w:pPr>
                    <w:spacing w:after="0" w:line="360" w:lineRule="auto"/>
                    <w:jc w:val="both"/>
                    <w:rPr>
                      <w:i/>
                      <w:sz w:val="24"/>
                      <w:szCs w:val="24"/>
                      <w:u w:val="single"/>
                    </w:rPr>
                  </w:pPr>
                  <w:r>
                    <w:rPr>
                      <w:i/>
                      <w:sz w:val="24"/>
                      <w:szCs w:val="24"/>
                      <w:u w:val="single"/>
                    </w:rPr>
                    <w:t xml:space="preserve">[El porcentaje de esta garantía será del diez por ciento del monto final </w:t>
                  </w:r>
                </w:p>
                <w:p w14:paraId="7078E9C3" w14:textId="77777777" w:rsidR="0077083A" w:rsidRDefault="00360004">
                  <w:pPr>
                    <w:spacing w:after="0" w:line="360" w:lineRule="auto"/>
                    <w:jc w:val="both"/>
                    <w:rPr>
                      <w:i/>
                      <w:sz w:val="24"/>
                      <w:szCs w:val="24"/>
                      <w:u w:val="single"/>
                    </w:rPr>
                  </w:pPr>
                  <w:r>
                    <w:rPr>
                      <w:i/>
                      <w:sz w:val="24"/>
                      <w:szCs w:val="24"/>
                      <w:u w:val="single"/>
                    </w:rPr>
                    <w:t>D</w:t>
                  </w:r>
                  <w:r w:rsidR="00000000">
                    <w:rPr>
                      <w:i/>
                      <w:sz w:val="24"/>
                      <w:szCs w:val="24"/>
                      <w:u w:val="single"/>
                    </w:rPr>
                    <w:t>el</w:t>
                  </w:r>
                  <w:r>
                    <w:rPr>
                      <w:i/>
                      <w:sz w:val="24"/>
                      <w:szCs w:val="24"/>
                      <w:u w:val="single"/>
                    </w:rPr>
                    <w:t xml:space="preserve"> </w:t>
                  </w:r>
                  <w:r w:rsidR="00000000">
                    <w:rPr>
                      <w:i/>
                      <w:sz w:val="24"/>
                      <w:szCs w:val="24"/>
                      <w:u w:val="single"/>
                    </w:rPr>
                    <w:t>contrato, su plazo y momento de presentación se establecerá en los</w:t>
                  </w:r>
                </w:p>
                <w:p w14:paraId="69ACC6E3" w14:textId="77777777" w:rsidR="0077083A" w:rsidRDefault="00000000">
                  <w:pPr>
                    <w:spacing w:after="0" w:line="360" w:lineRule="auto"/>
                    <w:jc w:val="both"/>
                    <w:rPr>
                      <w:i/>
                      <w:sz w:val="24"/>
                      <w:szCs w:val="24"/>
                      <w:u w:val="single"/>
                    </w:rPr>
                  </w:pPr>
                  <w:r>
                    <w:rPr>
                      <w:i/>
                      <w:sz w:val="24"/>
                      <w:szCs w:val="24"/>
                      <w:u w:val="single"/>
                    </w:rPr>
                    <w:t>documentos de solicitud, deberá cumplirse todo lo indicado en el artículo</w:t>
                  </w:r>
                </w:p>
                <w:p w14:paraId="2456E5C8" w14:textId="77777777" w:rsidR="0077083A" w:rsidRDefault="00000000">
                  <w:pPr>
                    <w:spacing w:after="0" w:line="360" w:lineRule="auto"/>
                    <w:jc w:val="both"/>
                    <w:rPr>
                      <w:i/>
                      <w:sz w:val="24"/>
                      <w:szCs w:val="24"/>
                      <w:u w:val="single"/>
                    </w:rPr>
                  </w:pPr>
                  <w:r>
                    <w:rPr>
                      <w:i/>
                      <w:sz w:val="24"/>
                      <w:szCs w:val="24"/>
                      <w:u w:val="single"/>
                    </w:rPr>
                    <w:t>128 LCP].</w:t>
                  </w:r>
                </w:p>
                <w:p w14:paraId="34B9F20A" w14:textId="77777777" w:rsidR="0077083A" w:rsidRDefault="0077083A">
                  <w:pPr>
                    <w:spacing w:after="0" w:line="360" w:lineRule="auto"/>
                    <w:jc w:val="both"/>
                    <w:rPr>
                      <w:sz w:val="24"/>
                      <w:szCs w:val="24"/>
                    </w:rPr>
                  </w:pPr>
                </w:p>
                <w:p w14:paraId="5C872EF1" w14:textId="77777777" w:rsidR="00360004" w:rsidRDefault="00000000">
                  <w:pPr>
                    <w:spacing w:after="0" w:line="360" w:lineRule="auto"/>
                    <w:jc w:val="both"/>
                    <w:rPr>
                      <w:i/>
                      <w:sz w:val="24"/>
                      <w:szCs w:val="24"/>
                      <w:u w:val="single"/>
                    </w:rPr>
                  </w:pPr>
                  <w:r>
                    <w:rPr>
                      <w:sz w:val="24"/>
                      <w:szCs w:val="24"/>
                    </w:rPr>
                    <w:t>[</w:t>
                  </w:r>
                  <w:r>
                    <w:rPr>
                      <w:i/>
                      <w:sz w:val="24"/>
                      <w:szCs w:val="24"/>
                      <w:u w:val="single"/>
                    </w:rPr>
                    <w:t>a continuación se especifican documentos que pueden servir para</w:t>
                  </w:r>
                </w:p>
                <w:p w14:paraId="4920AE10" w14:textId="77777777" w:rsidR="00360004" w:rsidRDefault="00000000">
                  <w:pPr>
                    <w:spacing w:after="0" w:line="360" w:lineRule="auto"/>
                    <w:jc w:val="both"/>
                    <w:rPr>
                      <w:i/>
                      <w:sz w:val="24"/>
                      <w:szCs w:val="24"/>
                      <w:u w:val="single"/>
                    </w:rPr>
                  </w:pPr>
                  <w:r>
                    <w:rPr>
                      <w:i/>
                      <w:sz w:val="24"/>
                      <w:szCs w:val="24"/>
                      <w:u w:val="single"/>
                    </w:rPr>
                    <w:t xml:space="preserve">materializar la garantía, siendo responsabilidad de la institución </w:t>
                  </w:r>
                </w:p>
                <w:p w14:paraId="05C285D7" w14:textId="77777777" w:rsidR="0077083A" w:rsidRDefault="00000000">
                  <w:pPr>
                    <w:spacing w:after="0" w:line="360" w:lineRule="auto"/>
                    <w:jc w:val="both"/>
                    <w:rPr>
                      <w:i/>
                      <w:sz w:val="24"/>
                      <w:szCs w:val="24"/>
                      <w:u w:val="single"/>
                    </w:rPr>
                  </w:pPr>
                  <w:r>
                    <w:rPr>
                      <w:i/>
                      <w:sz w:val="24"/>
                      <w:szCs w:val="24"/>
                      <w:u w:val="single"/>
                    </w:rPr>
                    <w:t xml:space="preserve">proveer los formatos necesarios del uso de </w:t>
                  </w:r>
                </w:p>
                <w:p w14:paraId="12953D69" w14:textId="77777777" w:rsidR="0077083A" w:rsidRDefault="00000000">
                  <w:pPr>
                    <w:spacing w:after="0" w:line="360" w:lineRule="auto"/>
                    <w:jc w:val="both"/>
                    <w:rPr>
                      <w:i/>
                      <w:sz w:val="24"/>
                      <w:szCs w:val="24"/>
                      <w:u w:val="single"/>
                    </w:rPr>
                  </w:pPr>
                  <w:r>
                    <w:rPr>
                      <w:i/>
                      <w:sz w:val="24"/>
                      <w:szCs w:val="24"/>
                      <w:u w:val="single"/>
                    </w:rPr>
                    <w:t xml:space="preserve">estos: </w:t>
                  </w:r>
                </w:p>
                <w:p w14:paraId="02619062" w14:textId="77777777" w:rsidR="0077083A" w:rsidRDefault="00000000">
                  <w:pPr>
                    <w:spacing w:after="0" w:line="360" w:lineRule="auto"/>
                    <w:jc w:val="both"/>
                    <w:rPr>
                      <w:sz w:val="24"/>
                      <w:szCs w:val="24"/>
                    </w:rPr>
                  </w:pPr>
                  <w:r>
                    <w:rPr>
                      <w:sz w:val="24"/>
                      <w:szCs w:val="24"/>
                    </w:rPr>
                    <w:t>-Aceptación de Cheques certificados</w:t>
                  </w:r>
                </w:p>
                <w:p w14:paraId="73ECABA8" w14:textId="77777777" w:rsidR="0077083A" w:rsidRDefault="00000000">
                  <w:pPr>
                    <w:spacing w:after="0" w:line="360" w:lineRule="auto"/>
                    <w:jc w:val="both"/>
                    <w:rPr>
                      <w:sz w:val="24"/>
                      <w:szCs w:val="24"/>
                    </w:rPr>
                  </w:pPr>
                  <w:r>
                    <w:rPr>
                      <w:sz w:val="24"/>
                      <w:szCs w:val="24"/>
                    </w:rPr>
                    <w:t>-Certificados de depósito</w:t>
                  </w:r>
                </w:p>
                <w:p w14:paraId="598244BE" w14:textId="77777777" w:rsidR="0077083A" w:rsidRDefault="00000000">
                  <w:pPr>
                    <w:spacing w:after="0" w:line="360" w:lineRule="auto"/>
                    <w:jc w:val="both"/>
                    <w:rPr>
                      <w:sz w:val="24"/>
                      <w:szCs w:val="24"/>
                    </w:rPr>
                  </w:pPr>
                  <w:r>
                    <w:rPr>
                      <w:sz w:val="24"/>
                      <w:szCs w:val="24"/>
                    </w:rPr>
                    <w:t>-Ordenes irrevocables de Pago</w:t>
                  </w:r>
                </w:p>
                <w:p w14:paraId="75940F67" w14:textId="77777777" w:rsidR="0077083A" w:rsidRDefault="00000000">
                  <w:pPr>
                    <w:spacing w:after="0" w:line="360" w:lineRule="auto"/>
                    <w:jc w:val="both"/>
                    <w:rPr>
                      <w:sz w:val="24"/>
                      <w:szCs w:val="24"/>
                    </w:rPr>
                  </w:pPr>
                  <w:r>
                    <w:rPr>
                      <w:sz w:val="24"/>
                      <w:szCs w:val="24"/>
                    </w:rPr>
                    <w:t>-Pagarés</w:t>
                  </w:r>
                </w:p>
                <w:p w14:paraId="4C1FCF37" w14:textId="77777777" w:rsidR="0077083A" w:rsidRDefault="00000000">
                  <w:pPr>
                    <w:spacing w:after="0" w:line="360" w:lineRule="auto"/>
                    <w:jc w:val="both"/>
                    <w:rPr>
                      <w:sz w:val="24"/>
                      <w:szCs w:val="24"/>
                    </w:rPr>
                  </w:pPr>
                  <w:r>
                    <w:rPr>
                      <w:sz w:val="24"/>
                      <w:szCs w:val="24"/>
                    </w:rPr>
                    <w:t>-Prenda sobre certificados de inversión</w:t>
                  </w:r>
                </w:p>
                <w:p w14:paraId="7B5D40ED" w14:textId="77777777" w:rsidR="0077083A" w:rsidRDefault="00000000">
                  <w:pPr>
                    <w:spacing w:after="0" w:line="360" w:lineRule="auto"/>
                    <w:jc w:val="both"/>
                    <w:rPr>
                      <w:sz w:val="24"/>
                      <w:szCs w:val="24"/>
                    </w:rPr>
                  </w:pPr>
                  <w:r>
                    <w:rPr>
                      <w:sz w:val="24"/>
                      <w:szCs w:val="24"/>
                    </w:rPr>
                    <w:t>-Certificados Fiduciarios de participación</w:t>
                  </w:r>
                </w:p>
                <w:p w14:paraId="4390BD08" w14:textId="77777777" w:rsidR="0077083A" w:rsidRDefault="00000000">
                  <w:pPr>
                    <w:spacing w:after="0" w:line="360" w:lineRule="auto"/>
                    <w:jc w:val="both"/>
                    <w:rPr>
                      <w:sz w:val="24"/>
                      <w:szCs w:val="24"/>
                    </w:rPr>
                  </w:pPr>
                  <w:r>
                    <w:rPr>
                      <w:sz w:val="24"/>
                      <w:szCs w:val="24"/>
                    </w:rPr>
                    <w:t xml:space="preserve">-Valores de titularización </w:t>
                  </w:r>
                </w:p>
                <w:p w14:paraId="22B0BC57" w14:textId="77777777" w:rsidR="0077083A" w:rsidRDefault="0077083A">
                  <w:pPr>
                    <w:spacing w:after="0" w:line="360" w:lineRule="auto"/>
                    <w:jc w:val="both"/>
                    <w:rPr>
                      <w:sz w:val="24"/>
                      <w:szCs w:val="24"/>
                    </w:rPr>
                  </w:pPr>
                </w:p>
                <w:p w14:paraId="713626AD" w14:textId="77777777" w:rsidR="00360004" w:rsidRDefault="00000000">
                  <w:pPr>
                    <w:spacing w:after="0" w:line="360" w:lineRule="auto"/>
                    <w:jc w:val="both"/>
                    <w:rPr>
                      <w:sz w:val="24"/>
                      <w:szCs w:val="24"/>
                    </w:rPr>
                  </w:pPr>
                  <w:r>
                    <w:rPr>
                      <w:sz w:val="24"/>
                      <w:szCs w:val="24"/>
                    </w:rPr>
                    <w:t>Los títulos valores de crédito deberán ser emitidos directamente por el</w:t>
                  </w:r>
                </w:p>
                <w:p w14:paraId="4576A938" w14:textId="77777777" w:rsidR="00360004" w:rsidRDefault="00000000">
                  <w:pPr>
                    <w:spacing w:after="0" w:line="360" w:lineRule="auto"/>
                    <w:jc w:val="both"/>
                    <w:rPr>
                      <w:sz w:val="24"/>
                      <w:szCs w:val="24"/>
                    </w:rPr>
                  </w:pPr>
                  <w:r>
                    <w:rPr>
                      <w:sz w:val="24"/>
                      <w:szCs w:val="24"/>
                    </w:rPr>
                    <w:t>contratista a favor de la institución contratante. Asimismo, los títulos</w:t>
                  </w:r>
                </w:p>
                <w:p w14:paraId="7446923F" w14:textId="77777777" w:rsidR="00360004" w:rsidRDefault="00000000">
                  <w:pPr>
                    <w:spacing w:after="0" w:line="360" w:lineRule="auto"/>
                    <w:jc w:val="both"/>
                    <w:rPr>
                      <w:sz w:val="24"/>
                      <w:szCs w:val="24"/>
                    </w:rPr>
                  </w:pPr>
                  <w:r>
                    <w:rPr>
                      <w:sz w:val="24"/>
                      <w:szCs w:val="24"/>
                    </w:rPr>
                    <w:t>valores de oferta pública debidamente registrados en una Bolsa de</w:t>
                  </w:r>
                </w:p>
                <w:p w14:paraId="526570F9" w14:textId="77777777" w:rsidR="00360004" w:rsidRDefault="00000000">
                  <w:pPr>
                    <w:spacing w:after="0" w:line="360" w:lineRule="auto"/>
                    <w:jc w:val="both"/>
                    <w:rPr>
                      <w:sz w:val="24"/>
                      <w:szCs w:val="24"/>
                    </w:rPr>
                  </w:pPr>
                  <w:r>
                    <w:rPr>
                      <w:sz w:val="24"/>
                      <w:szCs w:val="24"/>
                    </w:rPr>
                    <w:t xml:space="preserve">Valores, deberán endosarse por el propietario directamente a favor de </w:t>
                  </w:r>
                </w:p>
                <w:p w14:paraId="18ABE47D" w14:textId="77777777" w:rsidR="0077083A" w:rsidRDefault="00000000">
                  <w:pPr>
                    <w:spacing w:after="0" w:line="360" w:lineRule="auto"/>
                    <w:jc w:val="both"/>
                    <w:rPr>
                      <w:sz w:val="24"/>
                      <w:szCs w:val="24"/>
                    </w:rPr>
                  </w:pPr>
                  <w:r>
                    <w:rPr>
                      <w:sz w:val="24"/>
                      <w:szCs w:val="24"/>
                    </w:rPr>
                    <w:t>dicha institución y contar como mínimo con clasificación de riesgo AA.</w:t>
                  </w:r>
                </w:p>
                <w:p w14:paraId="156955B2" w14:textId="77777777" w:rsidR="0077083A" w:rsidRDefault="0077083A">
                  <w:pPr>
                    <w:spacing w:after="0" w:line="360" w:lineRule="auto"/>
                    <w:jc w:val="both"/>
                    <w:rPr>
                      <w:sz w:val="24"/>
                      <w:szCs w:val="24"/>
                    </w:rPr>
                  </w:pPr>
                </w:p>
              </w:tc>
            </w:tr>
          </w:tbl>
          <w:p w14:paraId="51427AA9" w14:textId="77777777" w:rsidR="0077083A" w:rsidRDefault="0077083A">
            <w:pPr>
              <w:spacing w:after="0" w:line="360" w:lineRule="auto"/>
              <w:jc w:val="both"/>
              <w:rPr>
                <w:sz w:val="24"/>
                <w:szCs w:val="24"/>
              </w:rPr>
            </w:pPr>
          </w:p>
        </w:tc>
      </w:tr>
      <w:tr w:rsidR="0077083A" w14:paraId="58A21682" w14:textId="77777777">
        <w:trPr>
          <w:trHeight w:val="615"/>
        </w:trPr>
        <w:tc>
          <w:tcPr>
            <w:tcW w:w="1771" w:type="dxa"/>
            <w:shd w:val="clear" w:color="auto" w:fill="auto"/>
          </w:tcPr>
          <w:p w14:paraId="0AC068A5" w14:textId="77777777" w:rsidR="0077083A" w:rsidRDefault="00000000">
            <w:pPr>
              <w:spacing w:line="360" w:lineRule="auto"/>
              <w:jc w:val="both"/>
              <w:rPr>
                <w:sz w:val="24"/>
                <w:szCs w:val="24"/>
              </w:rPr>
            </w:pPr>
            <w:r>
              <w:rPr>
                <w:sz w:val="24"/>
                <w:szCs w:val="24"/>
              </w:rPr>
              <w:lastRenderedPageBreak/>
              <w:t>17. Anticipo</w:t>
            </w:r>
          </w:p>
        </w:tc>
        <w:tc>
          <w:tcPr>
            <w:tcW w:w="7230" w:type="dxa"/>
            <w:shd w:val="clear" w:color="auto" w:fill="auto"/>
          </w:tcPr>
          <w:p w14:paraId="127B2ED4" w14:textId="77777777" w:rsidR="0077083A" w:rsidRDefault="00000000">
            <w:pPr>
              <w:spacing w:line="360" w:lineRule="auto"/>
              <w:jc w:val="both"/>
              <w:rPr>
                <w:sz w:val="24"/>
                <w:szCs w:val="24"/>
              </w:rPr>
            </w:pPr>
            <w:r>
              <w:rPr>
                <w:sz w:val="24"/>
                <w:szCs w:val="24"/>
              </w:rPr>
              <w:t xml:space="preserve">La Institución contratante efectuará un Pago Anticipado sobre el Precio del Contrato, el cual podrá ser de hasta un treinta (30%) por ciento, y para </w:t>
            </w:r>
            <w:r>
              <w:rPr>
                <w:sz w:val="24"/>
                <w:szCs w:val="24"/>
              </w:rPr>
              <w:lastRenderedPageBreak/>
              <w:t>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IV – Formularios.</w:t>
            </w:r>
          </w:p>
          <w:p w14:paraId="1AC026ED" w14:textId="77777777" w:rsidR="0077083A" w:rsidRDefault="00000000">
            <w:pPr>
              <w:spacing w:line="360" w:lineRule="auto"/>
              <w:jc w:val="both"/>
              <w:rPr>
                <w:sz w:val="24"/>
                <w:szCs w:val="24"/>
              </w:rPr>
            </w:pPr>
            <w:r>
              <w:rPr>
                <w:sz w:val="24"/>
                <w:szCs w:val="24"/>
              </w:rPr>
              <w:t>La Garantía de inversión de anticipo, por el importe del 100% del mismo, podrá ser emitida por un Banco o una compañía de seguros y fianzas con clasificación de riesgo EA o mayor, y autorizada para operar por la Superintendencia del Sistema Financiero de El Salvador (SSF).</w:t>
            </w:r>
          </w:p>
        </w:tc>
      </w:tr>
      <w:tr w:rsidR="0077083A" w14:paraId="0B39FD4D" w14:textId="77777777">
        <w:trPr>
          <w:trHeight w:val="615"/>
        </w:trPr>
        <w:tc>
          <w:tcPr>
            <w:tcW w:w="1771" w:type="dxa"/>
            <w:shd w:val="clear" w:color="auto" w:fill="auto"/>
          </w:tcPr>
          <w:p w14:paraId="5D464CD8" w14:textId="77777777" w:rsidR="0077083A" w:rsidRDefault="00000000">
            <w:pPr>
              <w:spacing w:line="360" w:lineRule="auto"/>
              <w:jc w:val="both"/>
              <w:rPr>
                <w:sz w:val="24"/>
                <w:szCs w:val="24"/>
              </w:rPr>
            </w:pPr>
            <w:r>
              <w:rPr>
                <w:sz w:val="24"/>
                <w:szCs w:val="24"/>
              </w:rPr>
              <w:lastRenderedPageBreak/>
              <w:t>18. Derecho de las Instituciones Contratante de Variar Cantidades de Adjudicación</w:t>
            </w:r>
          </w:p>
        </w:tc>
        <w:tc>
          <w:tcPr>
            <w:tcW w:w="7230" w:type="dxa"/>
            <w:shd w:val="clear" w:color="auto" w:fill="auto"/>
          </w:tcPr>
          <w:p w14:paraId="6CFEEF94" w14:textId="77777777" w:rsidR="0077083A" w:rsidRDefault="00000000">
            <w:pPr>
              <w:spacing w:after="0" w:line="360" w:lineRule="auto"/>
              <w:jc w:val="both"/>
              <w:rPr>
                <w:sz w:val="24"/>
                <w:szCs w:val="24"/>
              </w:rPr>
            </w:pPr>
            <w:r>
              <w:rPr>
                <w:sz w:val="24"/>
                <w:szCs w:val="24"/>
              </w:rPr>
              <w:t xml:space="preserve">Las instituciones contratantes se reservan el derecho, al momento de adjudicar el contrato u orden de compra, de aumentar o disminuir la cantidad de suministros originalmente estipulados, sin efectuar cambios en el precio unitario u otros términos y condiciones. </w:t>
            </w:r>
          </w:p>
        </w:tc>
      </w:tr>
    </w:tbl>
    <w:p w14:paraId="4AB72241" w14:textId="77777777" w:rsidR="0077083A" w:rsidRDefault="00000000">
      <w:pPr>
        <w:pStyle w:val="Ttulo2"/>
        <w:numPr>
          <w:ilvl w:val="0"/>
          <w:numId w:val="20"/>
        </w:numPr>
        <w:spacing w:line="360" w:lineRule="auto"/>
        <w:jc w:val="both"/>
        <w:rPr>
          <w:rFonts w:ascii="Calibri" w:eastAsia="Calibri" w:hAnsi="Calibri"/>
          <w:sz w:val="24"/>
          <w:szCs w:val="24"/>
        </w:rPr>
      </w:pPr>
      <w:bookmarkStart w:id="13" w:name="_heading=h.lnxbz9" w:colFirst="0" w:colLast="0"/>
      <w:bookmarkEnd w:id="13"/>
      <w:r>
        <w:rPr>
          <w:rFonts w:ascii="Calibri" w:eastAsia="Calibri" w:hAnsi="Calibri"/>
          <w:sz w:val="24"/>
          <w:szCs w:val="24"/>
        </w:rPr>
        <w:t>Vigencia del Contrato/Orden de Compra,  Plazo de entrega y Sanciones.</w:t>
      </w:r>
    </w:p>
    <w:tbl>
      <w:tblPr>
        <w:tblStyle w:val="a8"/>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7083A" w14:paraId="3DE24891" w14:textId="77777777">
        <w:trPr>
          <w:trHeight w:val="615"/>
        </w:trPr>
        <w:tc>
          <w:tcPr>
            <w:tcW w:w="1771" w:type="dxa"/>
            <w:shd w:val="clear" w:color="auto" w:fill="auto"/>
            <w:vAlign w:val="center"/>
          </w:tcPr>
          <w:p w14:paraId="6EA9E2B0" w14:textId="77777777" w:rsidR="0077083A" w:rsidRDefault="00000000">
            <w:pPr>
              <w:spacing w:after="0" w:line="360" w:lineRule="auto"/>
              <w:jc w:val="both"/>
              <w:rPr>
                <w:color w:val="000000"/>
                <w:sz w:val="24"/>
                <w:szCs w:val="24"/>
              </w:rPr>
            </w:pPr>
            <w:r>
              <w:rPr>
                <w:color w:val="000000"/>
                <w:sz w:val="24"/>
                <w:szCs w:val="24"/>
              </w:rPr>
              <w:t>19. Entrada en vigencia del contrato</w:t>
            </w:r>
          </w:p>
        </w:tc>
        <w:tc>
          <w:tcPr>
            <w:tcW w:w="7230" w:type="dxa"/>
            <w:shd w:val="clear" w:color="auto" w:fill="auto"/>
            <w:vAlign w:val="center"/>
          </w:tcPr>
          <w:p w14:paraId="066A7A4B" w14:textId="77777777" w:rsidR="0077083A" w:rsidRDefault="00000000">
            <w:pPr>
              <w:spacing w:after="0" w:line="360" w:lineRule="auto"/>
              <w:jc w:val="both"/>
              <w:rPr>
                <w:sz w:val="24"/>
                <w:szCs w:val="24"/>
              </w:rPr>
            </w:pPr>
            <w:r>
              <w:rPr>
                <w:sz w:val="24"/>
                <w:szCs w:val="24"/>
              </w:rPr>
              <w:t>El contrato entrará en vigencia a partir de la fecha de su firma.</w:t>
            </w:r>
          </w:p>
        </w:tc>
      </w:tr>
      <w:tr w:rsidR="0077083A" w14:paraId="7B748107" w14:textId="77777777">
        <w:trPr>
          <w:trHeight w:val="615"/>
        </w:trPr>
        <w:tc>
          <w:tcPr>
            <w:tcW w:w="1771" w:type="dxa"/>
            <w:shd w:val="clear" w:color="auto" w:fill="auto"/>
            <w:vAlign w:val="center"/>
          </w:tcPr>
          <w:p w14:paraId="2D06BACB" w14:textId="77777777" w:rsidR="0077083A" w:rsidRDefault="00000000">
            <w:pPr>
              <w:spacing w:after="0" w:line="360" w:lineRule="auto"/>
              <w:jc w:val="both"/>
              <w:rPr>
                <w:color w:val="000000"/>
                <w:sz w:val="24"/>
                <w:szCs w:val="24"/>
              </w:rPr>
            </w:pPr>
            <w:r>
              <w:rPr>
                <w:color w:val="000000"/>
                <w:sz w:val="24"/>
                <w:szCs w:val="24"/>
              </w:rPr>
              <w:t>20. Plazo de entrega</w:t>
            </w:r>
          </w:p>
        </w:tc>
        <w:tc>
          <w:tcPr>
            <w:tcW w:w="7230" w:type="dxa"/>
            <w:shd w:val="clear" w:color="auto" w:fill="auto"/>
            <w:vAlign w:val="center"/>
          </w:tcPr>
          <w:p w14:paraId="7638C899" w14:textId="77777777" w:rsidR="0077083A" w:rsidRDefault="00000000">
            <w:pPr>
              <w:spacing w:after="0" w:line="360" w:lineRule="auto"/>
              <w:jc w:val="both"/>
              <w:rPr>
                <w:sz w:val="24"/>
                <w:szCs w:val="24"/>
              </w:rPr>
            </w:pPr>
            <w:r>
              <w:rPr>
                <w:sz w:val="24"/>
                <w:szCs w:val="24"/>
              </w:rPr>
              <w:t xml:space="preserve">El plazo de entrega será </w:t>
            </w:r>
            <w:r>
              <w:rPr>
                <w:i/>
                <w:sz w:val="24"/>
                <w:szCs w:val="24"/>
                <w:u w:val="single"/>
              </w:rPr>
              <w:t>de [ número de días] días calendarios,</w:t>
            </w:r>
            <w:r>
              <w:rPr>
                <w:sz w:val="24"/>
                <w:szCs w:val="24"/>
              </w:rPr>
              <w:t xml:space="preserve"> a partir de la fecha establecida la Orden de Inicio emitida por la institución contratante de acuerdo a lo indicado en el contrato.</w:t>
            </w:r>
          </w:p>
        </w:tc>
      </w:tr>
      <w:tr w:rsidR="0077083A" w14:paraId="00211C04" w14:textId="77777777">
        <w:trPr>
          <w:trHeight w:val="615"/>
        </w:trPr>
        <w:tc>
          <w:tcPr>
            <w:tcW w:w="1771" w:type="dxa"/>
            <w:shd w:val="clear" w:color="auto" w:fill="auto"/>
            <w:vAlign w:val="center"/>
          </w:tcPr>
          <w:p w14:paraId="3F86D5AA" w14:textId="77777777" w:rsidR="0077083A" w:rsidRDefault="00000000">
            <w:pPr>
              <w:spacing w:after="0" w:line="360" w:lineRule="auto"/>
              <w:jc w:val="both"/>
              <w:rPr>
                <w:sz w:val="24"/>
                <w:szCs w:val="24"/>
              </w:rPr>
            </w:pPr>
            <w:r>
              <w:rPr>
                <w:sz w:val="24"/>
                <w:szCs w:val="24"/>
              </w:rPr>
              <w:t xml:space="preserve">21. Sanciones </w:t>
            </w:r>
          </w:p>
        </w:tc>
        <w:tc>
          <w:tcPr>
            <w:tcW w:w="7230" w:type="dxa"/>
            <w:shd w:val="clear" w:color="auto" w:fill="auto"/>
            <w:vAlign w:val="center"/>
          </w:tcPr>
          <w:p w14:paraId="32BFB8CB" w14:textId="77777777" w:rsidR="0077083A" w:rsidRDefault="00000000">
            <w:pPr>
              <w:spacing w:after="0" w:line="360" w:lineRule="auto"/>
              <w:jc w:val="both"/>
              <w:rPr>
                <w:sz w:val="24"/>
                <w:szCs w:val="24"/>
              </w:rPr>
            </w:pPr>
            <w:r>
              <w:rPr>
                <w:sz w:val="24"/>
                <w:szCs w:val="24"/>
              </w:rPr>
              <w:t>Se aplicarán a los contratistas penalidades por los incumplimientos descritos en la sub clausula [Número de cláusula] de las GCC del Formulario de Contrato (F9).</w:t>
            </w:r>
          </w:p>
        </w:tc>
      </w:tr>
    </w:tbl>
    <w:p w14:paraId="113C77E2" w14:textId="77777777" w:rsidR="0077083A" w:rsidRDefault="00000000">
      <w:pPr>
        <w:pStyle w:val="Ttulo2"/>
        <w:numPr>
          <w:ilvl w:val="0"/>
          <w:numId w:val="20"/>
        </w:numPr>
        <w:spacing w:line="360" w:lineRule="auto"/>
        <w:jc w:val="both"/>
        <w:rPr>
          <w:rFonts w:ascii="Calibri" w:eastAsia="Calibri" w:hAnsi="Calibri"/>
          <w:sz w:val="24"/>
          <w:szCs w:val="24"/>
        </w:rPr>
      </w:pPr>
      <w:bookmarkStart w:id="14" w:name="_heading=h.35nkun2" w:colFirst="0" w:colLast="0"/>
      <w:bookmarkEnd w:id="14"/>
      <w:r>
        <w:rPr>
          <w:rFonts w:ascii="Calibri" w:eastAsia="Calibri" w:hAnsi="Calibri"/>
          <w:sz w:val="24"/>
          <w:szCs w:val="24"/>
        </w:rPr>
        <w:lastRenderedPageBreak/>
        <w:t xml:space="preserve">Forma de Pago. </w:t>
      </w:r>
    </w:p>
    <w:tbl>
      <w:tblPr>
        <w:tblStyle w:val="a9"/>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77083A" w14:paraId="38707864" w14:textId="77777777">
        <w:trPr>
          <w:trHeight w:val="487"/>
        </w:trPr>
        <w:tc>
          <w:tcPr>
            <w:tcW w:w="1756" w:type="dxa"/>
            <w:shd w:val="clear" w:color="auto" w:fill="auto"/>
            <w:vAlign w:val="center"/>
          </w:tcPr>
          <w:p w14:paraId="57CFD5F2" w14:textId="77777777" w:rsidR="0077083A" w:rsidRDefault="00000000">
            <w:pPr>
              <w:spacing w:line="360" w:lineRule="auto"/>
              <w:jc w:val="both"/>
              <w:rPr>
                <w:sz w:val="24"/>
                <w:szCs w:val="24"/>
              </w:rPr>
            </w:pPr>
            <w:r>
              <w:rPr>
                <w:sz w:val="24"/>
                <w:szCs w:val="24"/>
              </w:rPr>
              <w:t>22. Forma de pago</w:t>
            </w:r>
          </w:p>
        </w:tc>
        <w:tc>
          <w:tcPr>
            <w:tcW w:w="7230" w:type="dxa"/>
            <w:shd w:val="clear" w:color="auto" w:fill="auto"/>
          </w:tcPr>
          <w:p w14:paraId="5B4F79A3" w14:textId="77777777" w:rsidR="0077083A" w:rsidRDefault="00000000">
            <w:pPr>
              <w:spacing w:after="0" w:line="360" w:lineRule="auto"/>
              <w:jc w:val="both"/>
              <w:rPr>
                <w:b/>
                <w:sz w:val="24"/>
                <w:szCs w:val="24"/>
              </w:rPr>
            </w:pPr>
            <w:r>
              <w:rPr>
                <w:b/>
                <w:sz w:val="24"/>
                <w:szCs w:val="24"/>
              </w:rPr>
              <w:t>PROCEDIMIENTO DE PAGO:</w:t>
            </w:r>
          </w:p>
          <w:p w14:paraId="12FA54A2" w14:textId="77777777" w:rsidR="0077083A" w:rsidRDefault="00000000">
            <w:pPr>
              <w:spacing w:after="0" w:line="360" w:lineRule="auto"/>
              <w:jc w:val="both"/>
              <w:rPr>
                <w:i/>
                <w:sz w:val="24"/>
                <w:szCs w:val="24"/>
                <w:u w:val="single"/>
              </w:rPr>
            </w:pPr>
            <w:r>
              <w:rPr>
                <w:i/>
                <w:sz w:val="24"/>
                <w:szCs w:val="24"/>
                <w:u w:val="single"/>
              </w:rPr>
              <w:t>[Todas las ofertas deberán elaborarse considerando el método de pago que la institución contratante establezca este puede ser de 30 días].</w:t>
            </w:r>
          </w:p>
          <w:p w14:paraId="288D8C57" w14:textId="77777777" w:rsidR="0077083A" w:rsidRDefault="0077083A">
            <w:pPr>
              <w:spacing w:after="0" w:line="360" w:lineRule="auto"/>
              <w:jc w:val="both"/>
              <w:rPr>
                <w:sz w:val="24"/>
                <w:szCs w:val="24"/>
              </w:rPr>
            </w:pPr>
          </w:p>
          <w:p w14:paraId="594DB601" w14:textId="77777777" w:rsidR="0077083A" w:rsidRDefault="00000000">
            <w:pPr>
              <w:spacing w:after="0" w:line="360" w:lineRule="auto"/>
              <w:jc w:val="both"/>
              <w:rPr>
                <w:sz w:val="24"/>
                <w:szCs w:val="24"/>
              </w:rPr>
            </w:pPr>
            <w:r>
              <w:rPr>
                <w:sz w:val="24"/>
                <w:szCs w:val="24"/>
              </w:rPr>
              <w:t>El procedimiento de pago se realizará de la siguiente manera:</w:t>
            </w:r>
          </w:p>
          <w:p w14:paraId="154C1A62" w14:textId="77777777" w:rsidR="0077083A" w:rsidRDefault="0077083A">
            <w:pPr>
              <w:spacing w:after="0" w:line="360" w:lineRule="auto"/>
              <w:jc w:val="both"/>
              <w:rPr>
                <w:sz w:val="24"/>
                <w:szCs w:val="24"/>
              </w:rPr>
            </w:pPr>
          </w:p>
          <w:p w14:paraId="239CE929" w14:textId="77777777" w:rsidR="0077083A" w:rsidRDefault="00000000">
            <w:pPr>
              <w:spacing w:after="0" w:line="360" w:lineRule="auto"/>
              <w:jc w:val="both"/>
              <w:rPr>
                <w:sz w:val="24"/>
                <w:szCs w:val="24"/>
              </w:rPr>
            </w:pPr>
            <w:r>
              <w:rPr>
                <w:b/>
                <w:sz w:val="24"/>
                <w:szCs w:val="24"/>
              </w:rPr>
              <w:t xml:space="preserve">INSTRUCCIONES PARA EL OFERENTE ADJUDICADO: </w:t>
            </w:r>
          </w:p>
          <w:p w14:paraId="55A98F47" w14:textId="77777777" w:rsidR="0077083A" w:rsidRDefault="00000000">
            <w:pPr>
              <w:spacing w:after="0" w:line="360" w:lineRule="auto"/>
              <w:jc w:val="both"/>
              <w:rPr>
                <w:sz w:val="24"/>
                <w:szCs w:val="24"/>
              </w:rPr>
            </w:pPr>
            <w:r>
              <w:rPr>
                <w:sz w:val="24"/>
                <w:szCs w:val="24"/>
              </w:rPr>
              <w:t>Es la institución contratante quien bajo su normativa y procedimientos de pago, indicará al oferente adjudicado las instrucciones para que gestione el pago.</w:t>
            </w:r>
          </w:p>
          <w:p w14:paraId="64EA7846" w14:textId="77777777" w:rsidR="0077083A" w:rsidRDefault="0077083A">
            <w:pPr>
              <w:spacing w:after="0" w:line="360" w:lineRule="auto"/>
              <w:jc w:val="both"/>
              <w:rPr>
                <w:sz w:val="24"/>
                <w:szCs w:val="24"/>
              </w:rPr>
            </w:pPr>
          </w:p>
          <w:p w14:paraId="1214FB56" w14:textId="77777777" w:rsidR="0077083A" w:rsidRDefault="00000000">
            <w:pPr>
              <w:spacing w:after="0" w:line="360" w:lineRule="auto"/>
              <w:jc w:val="both"/>
              <w:rPr>
                <w:sz w:val="24"/>
                <w:szCs w:val="24"/>
              </w:rPr>
            </w:pPr>
            <w:r>
              <w:rPr>
                <w:sz w:val="24"/>
                <w:szCs w:val="24"/>
              </w:rPr>
              <w:t>Las opciones de forma de pago son las siguientes:</w:t>
            </w:r>
          </w:p>
          <w:p w14:paraId="49FAC6EB" w14:textId="77777777" w:rsidR="0077083A" w:rsidRDefault="0077083A">
            <w:pPr>
              <w:spacing w:after="0" w:line="360" w:lineRule="auto"/>
              <w:jc w:val="both"/>
              <w:rPr>
                <w:sz w:val="24"/>
                <w:szCs w:val="24"/>
              </w:rPr>
            </w:pPr>
          </w:p>
          <w:p w14:paraId="34ADF373" w14:textId="77777777" w:rsidR="0077083A" w:rsidRDefault="00000000">
            <w:pPr>
              <w:spacing w:after="0" w:line="360" w:lineRule="auto"/>
              <w:jc w:val="both"/>
              <w:rPr>
                <w:b/>
                <w:sz w:val="24"/>
                <w:szCs w:val="24"/>
              </w:rPr>
            </w:pPr>
            <w:r>
              <w:rPr>
                <w:b/>
                <w:sz w:val="24"/>
                <w:szCs w:val="24"/>
              </w:rPr>
              <w:t xml:space="preserve">PAGO ELECTRÓNICO  </w:t>
            </w:r>
          </w:p>
          <w:p w14:paraId="10614099" w14:textId="77777777" w:rsidR="0077083A" w:rsidRDefault="00000000">
            <w:pPr>
              <w:spacing w:after="0" w:line="360" w:lineRule="auto"/>
              <w:jc w:val="both"/>
              <w:rPr>
                <w:sz w:val="24"/>
                <w:szCs w:val="24"/>
              </w:rPr>
            </w:pPr>
            <w:r>
              <w:rPr>
                <w:sz w:val="24"/>
                <w:szCs w:val="24"/>
              </w:rPr>
              <w:t>Es necesario que el proveedor presente a la institución contratante cualquiera de las siguientes alternativas:</w:t>
            </w:r>
          </w:p>
          <w:p w14:paraId="7DF7DB6F" w14:textId="77777777" w:rsidR="0077083A"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t>Cuenta bancaria con el que la institución contratante, realice la mayoría de sus operaciones financieras.</w:t>
            </w:r>
          </w:p>
          <w:p w14:paraId="28AA37D2" w14:textId="77777777" w:rsidR="0077083A" w:rsidRDefault="00000000">
            <w:pPr>
              <w:numPr>
                <w:ilvl w:val="0"/>
                <w:numId w:val="24"/>
              </w:numPr>
              <w:pBdr>
                <w:top w:val="nil"/>
                <w:left w:val="nil"/>
                <w:bottom w:val="nil"/>
                <w:right w:val="nil"/>
                <w:between w:val="nil"/>
              </w:pBdr>
              <w:spacing w:after="0" w:line="360" w:lineRule="auto"/>
              <w:jc w:val="both"/>
              <w:rPr>
                <w:color w:val="000000"/>
                <w:sz w:val="24"/>
                <w:szCs w:val="24"/>
              </w:rPr>
            </w:pPr>
            <w:r>
              <w:rPr>
                <w:color w:val="000000"/>
                <w:sz w:val="24"/>
                <w:szCs w:val="24"/>
              </w:rPr>
              <w:t>Cuenta bancaria de cualquier banco que la institución establezca como opción</w:t>
            </w:r>
          </w:p>
          <w:p w14:paraId="252C4EEE" w14:textId="77777777" w:rsidR="0077083A" w:rsidRDefault="0077083A">
            <w:pPr>
              <w:pBdr>
                <w:top w:val="nil"/>
                <w:left w:val="nil"/>
                <w:bottom w:val="nil"/>
                <w:right w:val="nil"/>
                <w:between w:val="nil"/>
              </w:pBdr>
              <w:spacing w:after="0" w:line="360" w:lineRule="auto"/>
              <w:ind w:left="720"/>
              <w:jc w:val="both"/>
              <w:rPr>
                <w:color w:val="000000"/>
                <w:sz w:val="24"/>
                <w:szCs w:val="24"/>
              </w:rPr>
            </w:pPr>
          </w:p>
          <w:p w14:paraId="2FDCB98F" w14:textId="77777777" w:rsidR="0077083A" w:rsidRDefault="00000000">
            <w:pPr>
              <w:spacing w:after="0" w:line="360" w:lineRule="auto"/>
              <w:jc w:val="both"/>
              <w:rPr>
                <w:sz w:val="24"/>
                <w:szCs w:val="24"/>
              </w:rPr>
            </w:pPr>
            <w:r>
              <w:rPr>
                <w:sz w:val="24"/>
                <w:szCs w:val="24"/>
              </w:rPr>
              <w:t>Para el caso del PAGO ELECTRÓNICO el proveedor deberá presentar la Declaración de Cuentas Bancarias que se le remitió con la adjudicación. (Esto es para asegurar que no haya errores en los números de cuenta o nombre del titular de las cuentas proporcionadas para pago).</w:t>
            </w:r>
          </w:p>
          <w:p w14:paraId="41C76629" w14:textId="77777777" w:rsidR="0077083A" w:rsidRDefault="0077083A">
            <w:pPr>
              <w:spacing w:after="0" w:line="360" w:lineRule="auto"/>
              <w:jc w:val="both"/>
              <w:rPr>
                <w:b/>
                <w:sz w:val="24"/>
                <w:szCs w:val="24"/>
              </w:rPr>
            </w:pPr>
          </w:p>
          <w:p w14:paraId="19A70A1D" w14:textId="77777777" w:rsidR="0077083A" w:rsidRDefault="0077083A">
            <w:pPr>
              <w:spacing w:after="0" w:line="360" w:lineRule="auto"/>
              <w:jc w:val="both"/>
              <w:rPr>
                <w:b/>
                <w:sz w:val="24"/>
                <w:szCs w:val="24"/>
              </w:rPr>
            </w:pPr>
          </w:p>
          <w:p w14:paraId="383BBE7F" w14:textId="77777777" w:rsidR="0077083A" w:rsidRDefault="0077083A">
            <w:pPr>
              <w:spacing w:after="0" w:line="360" w:lineRule="auto"/>
              <w:jc w:val="both"/>
              <w:rPr>
                <w:b/>
                <w:sz w:val="24"/>
                <w:szCs w:val="24"/>
              </w:rPr>
            </w:pPr>
          </w:p>
          <w:p w14:paraId="6707DE4F" w14:textId="77777777" w:rsidR="0077083A" w:rsidRDefault="00000000">
            <w:pPr>
              <w:spacing w:after="0" w:line="360" w:lineRule="auto"/>
              <w:jc w:val="both"/>
              <w:rPr>
                <w:b/>
                <w:sz w:val="24"/>
                <w:szCs w:val="24"/>
              </w:rPr>
            </w:pPr>
            <w:r>
              <w:rPr>
                <w:b/>
                <w:sz w:val="24"/>
                <w:szCs w:val="24"/>
              </w:rPr>
              <w:lastRenderedPageBreak/>
              <w:t>PAGO CON CHEQUE</w:t>
            </w:r>
          </w:p>
          <w:p w14:paraId="33E8642D" w14:textId="77777777" w:rsidR="0077083A"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Cualquier instrucción de pago a cuenta de otros bancos que no sean el banco indicado por la institución contratante.</w:t>
            </w:r>
          </w:p>
          <w:p w14:paraId="7557E644" w14:textId="77777777" w:rsidR="0077083A" w:rsidRDefault="00000000">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Cualquier proveedor que opte por esta vía de forma voluntaria.</w:t>
            </w:r>
          </w:p>
          <w:p w14:paraId="4829A953" w14:textId="77777777" w:rsidR="0077083A" w:rsidRDefault="00000000">
            <w:pPr>
              <w:spacing w:after="0" w:line="360" w:lineRule="auto"/>
              <w:jc w:val="both"/>
              <w:rPr>
                <w:sz w:val="24"/>
                <w:szCs w:val="24"/>
              </w:rPr>
            </w:pPr>
            <w:r>
              <w:rPr>
                <w:sz w:val="24"/>
                <w:szCs w:val="24"/>
              </w:rPr>
              <w:t xml:space="preserve">Al Oferente adjudicado, en su notificación de adjudicación se le adjuntará la Declaración de Cuenta Bancaria Jurada para que la complete. Esto para asegurarnos que no haya errores en los números de cuenta o nombre del titular de las cuentas proporcionadas para pago. Luego con la información proporcionada se procederá a elaborar el Contrato. El Oferente adjudicado dispondrá de </w:t>
            </w:r>
            <w:r>
              <w:rPr>
                <w:b/>
                <w:sz w:val="24"/>
                <w:szCs w:val="24"/>
              </w:rPr>
              <w:t xml:space="preserve">[ </w:t>
            </w:r>
            <w:proofErr w:type="spellStart"/>
            <w:r>
              <w:rPr>
                <w:b/>
                <w:sz w:val="24"/>
                <w:szCs w:val="24"/>
              </w:rPr>
              <w:t>N°</w:t>
            </w:r>
            <w:proofErr w:type="spellEnd"/>
            <w:r>
              <w:rPr>
                <w:b/>
                <w:sz w:val="24"/>
                <w:szCs w:val="24"/>
              </w:rPr>
              <w:t xml:space="preserve"> de días]</w:t>
            </w:r>
            <w:r>
              <w:rPr>
                <w:sz w:val="24"/>
                <w:szCs w:val="24"/>
              </w:rPr>
              <w:t xml:space="preserve"> día hábil, a partir del día siguiente de la notificación, para enviar la información arriba solicitada; de no hacerlo la institución contratante podrá proceder a su criterio y respetando lo establecido en la ley y sus políticas de compras adjudicar a la segunda mejor evaluada.</w:t>
            </w:r>
          </w:p>
          <w:p w14:paraId="0151C147" w14:textId="77777777" w:rsidR="0077083A" w:rsidRDefault="0077083A">
            <w:pPr>
              <w:spacing w:line="360" w:lineRule="auto"/>
              <w:jc w:val="both"/>
              <w:rPr>
                <w:sz w:val="24"/>
                <w:szCs w:val="24"/>
              </w:rPr>
            </w:pPr>
          </w:p>
        </w:tc>
      </w:tr>
      <w:tr w:rsidR="0077083A" w14:paraId="13317051"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65A0" w14:textId="77777777" w:rsidR="0077083A" w:rsidRDefault="00000000">
            <w:pPr>
              <w:spacing w:line="360" w:lineRule="auto"/>
              <w:jc w:val="both"/>
              <w:rPr>
                <w:sz w:val="24"/>
                <w:szCs w:val="24"/>
              </w:rPr>
            </w:pPr>
            <w:r>
              <w:rPr>
                <w:sz w:val="24"/>
                <w:szCs w:val="24"/>
              </w:rPr>
              <w:t>23. Cláusulas Impuestos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592937F" w14:textId="77777777" w:rsidR="0077083A" w:rsidRDefault="00000000">
            <w:pPr>
              <w:spacing w:after="0" w:line="360" w:lineRule="auto"/>
              <w:jc w:val="both"/>
              <w:rPr>
                <w:i/>
                <w:sz w:val="24"/>
                <w:szCs w:val="24"/>
                <w:u w:val="single"/>
              </w:rPr>
            </w:pPr>
            <w:r>
              <w:rPr>
                <w:i/>
                <w:sz w:val="24"/>
                <w:szCs w:val="24"/>
                <w:u w:val="single"/>
              </w:rPr>
              <w:t>[Las cláusulas de impuestos serán definidas por la institución contratante según el proceso de compras y condiciones especiales de cada institución]</w:t>
            </w:r>
          </w:p>
        </w:tc>
      </w:tr>
      <w:tr w:rsidR="0077083A" w14:paraId="6283BC56"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8C98" w14:textId="77777777" w:rsidR="0077083A" w:rsidRDefault="00000000">
            <w:pPr>
              <w:spacing w:line="360" w:lineRule="auto"/>
              <w:jc w:val="both"/>
              <w:rPr>
                <w:sz w:val="24"/>
                <w:szCs w:val="24"/>
              </w:rPr>
            </w:pPr>
            <w:r>
              <w:rPr>
                <w:sz w:val="24"/>
                <w:szCs w:val="24"/>
              </w:rPr>
              <w:t>24. Certificados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55493C3" w14:textId="77777777" w:rsidR="0077083A" w:rsidRDefault="00000000">
            <w:pPr>
              <w:spacing w:after="0" w:line="360" w:lineRule="auto"/>
              <w:jc w:val="both"/>
              <w:rPr>
                <w:sz w:val="24"/>
                <w:szCs w:val="24"/>
              </w:rPr>
            </w:pPr>
            <w:r>
              <w:rPr>
                <w:sz w:val="24"/>
                <w:szCs w:val="24"/>
              </w:rPr>
              <w:t>[En este apartado cada institución contratante deberá detallar sus requerimientos, para certificar el pago; a continuación, se ejemplifica algunas de las certificaciones que se podrán solicitar para el caso de obras]:</w:t>
            </w:r>
          </w:p>
          <w:p w14:paraId="58B572EF" w14:textId="77777777" w:rsidR="0077083A" w:rsidRDefault="0077083A">
            <w:pPr>
              <w:spacing w:after="0" w:line="360" w:lineRule="auto"/>
              <w:jc w:val="both"/>
              <w:rPr>
                <w:sz w:val="24"/>
                <w:szCs w:val="24"/>
              </w:rPr>
            </w:pPr>
          </w:p>
          <w:p w14:paraId="44072586" w14:textId="77777777" w:rsidR="0077083A"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Contratista debe presentar estados mensuales del valor estimado del trabajo realizado</w:t>
            </w:r>
          </w:p>
          <w:p w14:paraId="61375254" w14:textId="77777777" w:rsidR="0077083A"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administrador de contrato debe determinar el valor del trabajo realizado.</w:t>
            </w:r>
          </w:p>
          <w:p w14:paraId="225E59C0" w14:textId="77777777" w:rsidR="0077083A"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t>El valor del trabajo realizado debe comprender el valor de las cantidades de las partidas en la Lista de Cantidades completadas.</w:t>
            </w:r>
          </w:p>
          <w:p w14:paraId="18A5F08C" w14:textId="77777777" w:rsidR="0077083A" w:rsidRDefault="00000000">
            <w:pPr>
              <w:numPr>
                <w:ilvl w:val="0"/>
                <w:numId w:val="16"/>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El valor del trabajo realizado incluirá la evaluación de las </w:t>
            </w:r>
            <w:r>
              <w:rPr>
                <w:sz w:val="24"/>
                <w:szCs w:val="24"/>
              </w:rPr>
              <w:t>variaciones</w:t>
            </w:r>
            <w:r>
              <w:rPr>
                <w:color w:val="000000"/>
                <w:sz w:val="24"/>
                <w:szCs w:val="24"/>
              </w:rPr>
              <w:t xml:space="preserve"> y los </w:t>
            </w:r>
            <w:r>
              <w:rPr>
                <w:sz w:val="24"/>
                <w:szCs w:val="24"/>
              </w:rPr>
              <w:t>eventos</w:t>
            </w:r>
            <w:r>
              <w:rPr>
                <w:color w:val="000000"/>
                <w:sz w:val="24"/>
                <w:szCs w:val="24"/>
              </w:rPr>
              <w:t xml:space="preserve"> de </w:t>
            </w:r>
            <w:r>
              <w:rPr>
                <w:sz w:val="24"/>
                <w:szCs w:val="24"/>
              </w:rPr>
              <w:t>compensación</w:t>
            </w:r>
            <w:r>
              <w:rPr>
                <w:color w:val="000000"/>
                <w:sz w:val="24"/>
                <w:szCs w:val="24"/>
              </w:rPr>
              <w:t xml:space="preserve">. </w:t>
            </w:r>
          </w:p>
          <w:p w14:paraId="3109DD83" w14:textId="77777777" w:rsidR="0077083A" w:rsidRDefault="0077083A">
            <w:pPr>
              <w:spacing w:after="0" w:line="360" w:lineRule="auto"/>
              <w:jc w:val="both"/>
              <w:rPr>
                <w:sz w:val="24"/>
                <w:szCs w:val="24"/>
              </w:rPr>
            </w:pPr>
          </w:p>
        </w:tc>
      </w:tr>
      <w:tr w:rsidR="0077083A" w14:paraId="5AD7F285" w14:textId="77777777">
        <w:trPr>
          <w:trHeight w:val="487"/>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0F99" w14:textId="77777777" w:rsidR="0077083A" w:rsidRDefault="00000000">
            <w:pPr>
              <w:spacing w:line="360" w:lineRule="auto"/>
              <w:jc w:val="both"/>
              <w:rPr>
                <w:sz w:val="24"/>
                <w:szCs w:val="24"/>
              </w:rPr>
            </w:pPr>
            <w:r>
              <w:rPr>
                <w:sz w:val="24"/>
                <w:szCs w:val="24"/>
              </w:rPr>
              <w:t>Condiciones de pago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5AC510D" w14:textId="77777777" w:rsidR="0077083A" w:rsidRDefault="00000000">
            <w:pPr>
              <w:spacing w:after="0" w:line="360" w:lineRule="auto"/>
              <w:jc w:val="both"/>
              <w:rPr>
                <w:i/>
                <w:sz w:val="24"/>
                <w:szCs w:val="24"/>
                <w:u w:val="single"/>
              </w:rPr>
            </w:pPr>
            <w:r>
              <w:rPr>
                <w:i/>
                <w:sz w:val="24"/>
                <w:szCs w:val="24"/>
                <w:u w:val="single"/>
              </w:rPr>
              <w:t>[Será la institución contratante quien establezca como se gestionará el pago, tomando en consideración el tipo de obra y su planificación].</w:t>
            </w:r>
          </w:p>
          <w:p w14:paraId="5EAE2BEC" w14:textId="77777777" w:rsidR="0077083A" w:rsidRDefault="0077083A">
            <w:pPr>
              <w:spacing w:after="0" w:line="360" w:lineRule="auto"/>
              <w:jc w:val="both"/>
              <w:rPr>
                <w:i/>
                <w:sz w:val="24"/>
                <w:szCs w:val="24"/>
                <w:u w:val="single"/>
              </w:rPr>
            </w:pPr>
          </w:p>
        </w:tc>
      </w:tr>
    </w:tbl>
    <w:p w14:paraId="297FC6D6" w14:textId="77777777" w:rsidR="0077083A" w:rsidRDefault="00000000">
      <w:pPr>
        <w:pStyle w:val="Ttulo2"/>
        <w:numPr>
          <w:ilvl w:val="0"/>
          <w:numId w:val="20"/>
        </w:numPr>
        <w:spacing w:line="360" w:lineRule="auto"/>
        <w:jc w:val="both"/>
        <w:rPr>
          <w:rFonts w:ascii="Calibri" w:eastAsia="Calibri" w:hAnsi="Calibri"/>
          <w:sz w:val="24"/>
          <w:szCs w:val="24"/>
        </w:rPr>
      </w:pPr>
      <w:bookmarkStart w:id="15" w:name="_heading=h.1ksv4uv" w:colFirst="0" w:colLast="0"/>
      <w:bookmarkEnd w:id="15"/>
      <w:r>
        <w:rPr>
          <w:rFonts w:ascii="Calibri" w:eastAsia="Calibri" w:hAnsi="Calibri"/>
          <w:sz w:val="24"/>
          <w:szCs w:val="24"/>
        </w:rPr>
        <w:t>Rechazo de ofertas.</w:t>
      </w:r>
    </w:p>
    <w:tbl>
      <w:tblPr>
        <w:tblStyle w:val="aa"/>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7083A" w14:paraId="51BB4FC8" w14:textId="77777777">
        <w:trPr>
          <w:trHeight w:val="615"/>
        </w:trPr>
        <w:tc>
          <w:tcPr>
            <w:tcW w:w="1771" w:type="dxa"/>
            <w:shd w:val="clear" w:color="auto" w:fill="auto"/>
            <w:vAlign w:val="center"/>
          </w:tcPr>
          <w:p w14:paraId="25FBD683" w14:textId="77777777" w:rsidR="0077083A" w:rsidRDefault="00000000">
            <w:pPr>
              <w:spacing w:after="0" w:line="360" w:lineRule="auto"/>
              <w:jc w:val="both"/>
              <w:rPr>
                <w:sz w:val="24"/>
                <w:szCs w:val="24"/>
              </w:rPr>
            </w:pPr>
            <w:r>
              <w:rPr>
                <w:sz w:val="24"/>
                <w:szCs w:val="24"/>
              </w:rPr>
              <w:t>25. Rechazo de todas las ofertas</w:t>
            </w:r>
          </w:p>
        </w:tc>
        <w:tc>
          <w:tcPr>
            <w:tcW w:w="7230" w:type="dxa"/>
            <w:shd w:val="clear" w:color="auto" w:fill="auto"/>
            <w:vAlign w:val="center"/>
          </w:tcPr>
          <w:p w14:paraId="4961201A" w14:textId="77777777" w:rsidR="0077083A" w:rsidRDefault="00000000">
            <w:pPr>
              <w:spacing w:after="0" w:line="360" w:lineRule="auto"/>
              <w:jc w:val="both"/>
              <w:rPr>
                <w:sz w:val="24"/>
                <w:szCs w:val="24"/>
              </w:rPr>
            </w:pPr>
            <w:r>
              <w:rPr>
                <w:sz w:val="24"/>
                <w:szCs w:val="24"/>
              </w:rPr>
              <w:t>La institución contratante podrá rechazar una o todas las ofertas en cualquiera de los siguientes casos, según lo indica el art. 101 de la ley:</w:t>
            </w:r>
          </w:p>
          <w:p w14:paraId="2E196E59" w14:textId="77777777" w:rsidR="0077083A"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Cuando los precios no sean razonables o sean más </w:t>
            </w:r>
            <w:r>
              <w:rPr>
                <w:sz w:val="24"/>
                <w:szCs w:val="24"/>
              </w:rPr>
              <w:t>altos</w:t>
            </w:r>
            <w:r>
              <w:rPr>
                <w:color w:val="000000"/>
                <w:sz w:val="24"/>
                <w:szCs w:val="24"/>
              </w:rPr>
              <w:t xml:space="preserve"> que el estimado original.</w:t>
            </w:r>
          </w:p>
          <w:p w14:paraId="20AB0B33" w14:textId="77777777" w:rsidR="0077083A"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Cuando los precios sean anormalmente más bajos conforme al mercado.</w:t>
            </w:r>
          </w:p>
          <w:p w14:paraId="5CD96636" w14:textId="77777777" w:rsidR="0077083A" w:rsidRDefault="00000000">
            <w:pPr>
              <w:numPr>
                <w:ilvl w:val="0"/>
                <w:numId w:val="21"/>
              </w:numPr>
              <w:pBdr>
                <w:top w:val="nil"/>
                <w:left w:val="nil"/>
                <w:bottom w:val="nil"/>
                <w:right w:val="nil"/>
                <w:between w:val="nil"/>
              </w:pBdr>
              <w:spacing w:after="0" w:line="360" w:lineRule="auto"/>
              <w:jc w:val="both"/>
              <w:rPr>
                <w:color w:val="000000"/>
                <w:sz w:val="24"/>
                <w:szCs w:val="24"/>
              </w:rPr>
            </w:pPr>
            <w:r>
              <w:rPr>
                <w:color w:val="000000"/>
                <w:sz w:val="24"/>
                <w:szCs w:val="24"/>
              </w:rPr>
              <w:t>Si las ofertas no cumplen las especificaciones técnicas o no responden sustancialmente a lo solicitado en el documento de solicitud.</w:t>
            </w:r>
          </w:p>
          <w:p w14:paraId="1B3318C9" w14:textId="77777777" w:rsidR="0077083A" w:rsidRDefault="0077083A">
            <w:pPr>
              <w:spacing w:after="0" w:line="360" w:lineRule="auto"/>
              <w:jc w:val="both"/>
              <w:rPr>
                <w:sz w:val="24"/>
                <w:szCs w:val="24"/>
              </w:rPr>
            </w:pPr>
          </w:p>
          <w:p w14:paraId="124A9177" w14:textId="77777777" w:rsidR="0077083A" w:rsidRDefault="00000000">
            <w:pPr>
              <w:spacing w:after="0" w:line="360" w:lineRule="auto"/>
              <w:jc w:val="both"/>
              <w:rPr>
                <w:i/>
                <w:sz w:val="24"/>
                <w:szCs w:val="24"/>
                <w:u w:val="single"/>
              </w:rPr>
            </w:pPr>
            <w:r>
              <w:rPr>
                <w:i/>
                <w:sz w:val="24"/>
                <w:szCs w:val="24"/>
                <w:u w:val="single"/>
              </w:rPr>
              <w:t>[Todas las anteriores, deberán ser revisadas y justificar la causa del rechazo, la institución contratante podrá promover un nuevo proceso de convocatoria o invitaciones].</w:t>
            </w:r>
          </w:p>
        </w:tc>
      </w:tr>
    </w:tbl>
    <w:p w14:paraId="19F0856C" w14:textId="77777777" w:rsidR="0077083A" w:rsidRDefault="00000000">
      <w:pPr>
        <w:pStyle w:val="Ttulo2"/>
        <w:numPr>
          <w:ilvl w:val="0"/>
          <w:numId w:val="20"/>
        </w:numPr>
        <w:spacing w:line="360" w:lineRule="auto"/>
        <w:jc w:val="both"/>
        <w:rPr>
          <w:rFonts w:ascii="Calibri" w:eastAsia="Calibri" w:hAnsi="Calibri"/>
          <w:sz w:val="24"/>
          <w:szCs w:val="24"/>
        </w:rPr>
      </w:pPr>
      <w:bookmarkStart w:id="16" w:name="_heading=h.44sinio" w:colFirst="0" w:colLast="0"/>
      <w:bookmarkEnd w:id="16"/>
      <w:r>
        <w:rPr>
          <w:rFonts w:ascii="Calibri" w:eastAsia="Calibri" w:hAnsi="Calibri"/>
          <w:sz w:val="24"/>
          <w:szCs w:val="24"/>
        </w:rPr>
        <w:t>Suspensión de la Adquisición.</w:t>
      </w:r>
    </w:p>
    <w:tbl>
      <w:tblPr>
        <w:tblStyle w:val="ab"/>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7230"/>
      </w:tblGrid>
      <w:tr w:rsidR="0077083A" w14:paraId="388BBEE1" w14:textId="77777777">
        <w:trPr>
          <w:trHeight w:val="615"/>
        </w:trPr>
        <w:tc>
          <w:tcPr>
            <w:tcW w:w="1771" w:type="dxa"/>
            <w:shd w:val="clear" w:color="auto" w:fill="auto"/>
            <w:vAlign w:val="center"/>
          </w:tcPr>
          <w:p w14:paraId="3B3B4AF0" w14:textId="77777777" w:rsidR="0077083A" w:rsidRDefault="00000000">
            <w:pPr>
              <w:spacing w:after="0" w:line="360" w:lineRule="auto"/>
              <w:jc w:val="both"/>
              <w:rPr>
                <w:sz w:val="24"/>
                <w:szCs w:val="24"/>
              </w:rPr>
            </w:pPr>
            <w:r>
              <w:rPr>
                <w:sz w:val="24"/>
                <w:szCs w:val="24"/>
              </w:rPr>
              <w:t>26. Cancelación de la Adquisición</w:t>
            </w:r>
          </w:p>
        </w:tc>
        <w:tc>
          <w:tcPr>
            <w:tcW w:w="7230" w:type="dxa"/>
            <w:shd w:val="clear" w:color="auto" w:fill="auto"/>
            <w:vAlign w:val="center"/>
          </w:tcPr>
          <w:p w14:paraId="6CB6B6B2" w14:textId="77777777" w:rsidR="0077083A" w:rsidRDefault="00000000">
            <w:pPr>
              <w:spacing w:after="0" w:line="360" w:lineRule="auto"/>
              <w:jc w:val="both"/>
              <w:rPr>
                <w:sz w:val="24"/>
                <w:szCs w:val="24"/>
              </w:rPr>
            </w:pPr>
            <w:r>
              <w:rPr>
                <w:sz w:val="24"/>
                <w:szCs w:val="24"/>
              </w:rPr>
              <w:t>Las causas de cancelación deberán ser indicadas por las unidades contratantes, considerando los principios fundamentales que rigen la Ley, tales como transparencia, igualdad, racionalidad del gasto público etc.</w:t>
            </w:r>
          </w:p>
        </w:tc>
      </w:tr>
    </w:tbl>
    <w:p w14:paraId="64268D16" w14:textId="77777777" w:rsidR="0077083A" w:rsidRDefault="00000000">
      <w:pPr>
        <w:pStyle w:val="Ttulo2"/>
        <w:numPr>
          <w:ilvl w:val="0"/>
          <w:numId w:val="20"/>
        </w:numPr>
        <w:spacing w:line="360" w:lineRule="auto"/>
        <w:jc w:val="both"/>
        <w:rPr>
          <w:rFonts w:ascii="Calibri" w:eastAsia="Calibri" w:hAnsi="Calibri"/>
          <w:sz w:val="24"/>
          <w:szCs w:val="24"/>
        </w:rPr>
      </w:pPr>
      <w:bookmarkStart w:id="17" w:name="_heading=h.2jxsxqh" w:colFirst="0" w:colLast="0"/>
      <w:bookmarkEnd w:id="17"/>
      <w:r>
        <w:rPr>
          <w:rFonts w:ascii="Calibri" w:eastAsia="Calibri" w:hAnsi="Calibri"/>
          <w:sz w:val="24"/>
          <w:szCs w:val="24"/>
        </w:rPr>
        <w:lastRenderedPageBreak/>
        <w:t xml:space="preserve">Impugnaciones. </w:t>
      </w:r>
    </w:p>
    <w:tbl>
      <w:tblPr>
        <w:tblStyle w:val="ac"/>
        <w:tblW w:w="898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7230"/>
      </w:tblGrid>
      <w:tr w:rsidR="0077083A" w14:paraId="42320947" w14:textId="77777777">
        <w:trPr>
          <w:trHeight w:val="487"/>
        </w:trPr>
        <w:tc>
          <w:tcPr>
            <w:tcW w:w="1756" w:type="dxa"/>
            <w:shd w:val="clear" w:color="auto" w:fill="auto"/>
            <w:vAlign w:val="center"/>
          </w:tcPr>
          <w:p w14:paraId="35FF6C8B" w14:textId="77777777" w:rsidR="0077083A" w:rsidRDefault="00000000">
            <w:pPr>
              <w:spacing w:line="360" w:lineRule="auto"/>
              <w:jc w:val="both"/>
              <w:rPr>
                <w:sz w:val="24"/>
                <w:szCs w:val="24"/>
              </w:rPr>
            </w:pPr>
            <w:r>
              <w:rPr>
                <w:sz w:val="24"/>
                <w:szCs w:val="24"/>
              </w:rPr>
              <w:t>27. Impugnaciones</w:t>
            </w:r>
          </w:p>
        </w:tc>
        <w:tc>
          <w:tcPr>
            <w:tcW w:w="7230" w:type="dxa"/>
            <w:shd w:val="clear" w:color="auto" w:fill="auto"/>
          </w:tcPr>
          <w:p w14:paraId="22F3EB63" w14:textId="77777777" w:rsidR="0077083A" w:rsidRDefault="00000000">
            <w:pPr>
              <w:spacing w:after="0" w:line="360" w:lineRule="auto"/>
              <w:jc w:val="both"/>
              <w:rPr>
                <w:i/>
                <w:sz w:val="24"/>
                <w:szCs w:val="24"/>
                <w:u w:val="single"/>
              </w:rPr>
            </w:pPr>
            <w:r>
              <w:rPr>
                <w:i/>
                <w:sz w:val="24"/>
                <w:szCs w:val="24"/>
                <w:u w:val="single"/>
              </w:rPr>
              <w:t>[Con la finalidad de establecer un sistema de impugnación que</w:t>
            </w:r>
          </w:p>
          <w:p w14:paraId="0299F51C" w14:textId="77777777" w:rsidR="0077083A" w:rsidRDefault="00000000">
            <w:pPr>
              <w:spacing w:after="0" w:line="360" w:lineRule="auto"/>
              <w:jc w:val="both"/>
              <w:rPr>
                <w:i/>
                <w:sz w:val="24"/>
                <w:szCs w:val="24"/>
                <w:u w:val="single"/>
              </w:rPr>
            </w:pPr>
            <w:r>
              <w:rPr>
                <w:i/>
                <w:sz w:val="24"/>
                <w:szCs w:val="24"/>
                <w:u w:val="single"/>
              </w:rPr>
              <w:t>proporcione a los oferentes y a los potenciales oferentes la capacidad de</w:t>
            </w:r>
          </w:p>
          <w:p w14:paraId="675CD2DD" w14:textId="77777777" w:rsidR="0077083A" w:rsidRDefault="00000000">
            <w:pPr>
              <w:spacing w:after="0" w:line="360" w:lineRule="auto"/>
              <w:jc w:val="both"/>
              <w:rPr>
                <w:i/>
                <w:sz w:val="24"/>
                <w:szCs w:val="24"/>
                <w:u w:val="single"/>
              </w:rPr>
            </w:pPr>
            <w:r>
              <w:rPr>
                <w:i/>
                <w:sz w:val="24"/>
                <w:szCs w:val="24"/>
                <w:u w:val="single"/>
              </w:rPr>
              <w:t>solicitar una revisión de las acciones y decisiones de contratación, se</w:t>
            </w:r>
          </w:p>
          <w:p w14:paraId="6F12621E" w14:textId="77777777" w:rsidR="0077083A" w:rsidRDefault="00000000">
            <w:pPr>
              <w:spacing w:after="0" w:line="360" w:lineRule="auto"/>
              <w:jc w:val="both"/>
              <w:rPr>
                <w:i/>
                <w:sz w:val="24"/>
                <w:szCs w:val="24"/>
                <w:u w:val="single"/>
              </w:rPr>
            </w:pPr>
            <w:r>
              <w:rPr>
                <w:i/>
                <w:sz w:val="24"/>
                <w:szCs w:val="24"/>
                <w:u w:val="single"/>
              </w:rPr>
              <w:t>remite a los procedimientos indicados en la Ley de Compras Públicas en</w:t>
            </w:r>
          </w:p>
          <w:p w14:paraId="2F4B1714" w14:textId="77777777" w:rsidR="0077083A" w:rsidRDefault="00000000">
            <w:pPr>
              <w:spacing w:after="0" w:line="360" w:lineRule="auto"/>
              <w:jc w:val="both"/>
              <w:rPr>
                <w:i/>
                <w:sz w:val="24"/>
                <w:szCs w:val="24"/>
                <w:u w:val="single"/>
              </w:rPr>
            </w:pPr>
            <w:r>
              <w:rPr>
                <w:i/>
                <w:sz w:val="24"/>
                <w:szCs w:val="24"/>
                <w:u w:val="single"/>
              </w:rPr>
              <w:t>lo referente a los recursos de revisión y apelación.]</w:t>
            </w:r>
          </w:p>
          <w:p w14:paraId="6EC12F9B" w14:textId="77777777" w:rsidR="0077083A" w:rsidRDefault="0077083A">
            <w:pPr>
              <w:spacing w:after="0" w:line="360" w:lineRule="auto"/>
              <w:jc w:val="both"/>
              <w:rPr>
                <w:i/>
                <w:sz w:val="24"/>
                <w:szCs w:val="24"/>
                <w:u w:val="single"/>
              </w:rPr>
            </w:pPr>
          </w:p>
          <w:p w14:paraId="044C493E" w14:textId="77777777" w:rsidR="0077083A" w:rsidRDefault="00000000">
            <w:pPr>
              <w:spacing w:after="0" w:line="360" w:lineRule="auto"/>
              <w:jc w:val="both"/>
              <w:rPr>
                <w:b/>
                <w:sz w:val="24"/>
                <w:szCs w:val="24"/>
              </w:rPr>
            </w:pPr>
            <w:r>
              <w:rPr>
                <w:b/>
                <w:sz w:val="24"/>
                <w:szCs w:val="24"/>
              </w:rPr>
              <w:t>Recurso de Revisión</w:t>
            </w:r>
          </w:p>
          <w:p w14:paraId="7DA293C8" w14:textId="77777777" w:rsidR="0077083A" w:rsidRDefault="00000000">
            <w:pPr>
              <w:spacing w:after="0" w:line="360" w:lineRule="auto"/>
              <w:jc w:val="both"/>
              <w:rPr>
                <w:sz w:val="24"/>
                <w:szCs w:val="24"/>
              </w:rPr>
            </w:pPr>
            <w:r>
              <w:rPr>
                <w:sz w:val="24"/>
                <w:szCs w:val="24"/>
              </w:rPr>
              <w:t>En caso de inconformidad con el resultado del procedimiento de</w:t>
            </w:r>
          </w:p>
          <w:p w14:paraId="610C4BB3" w14:textId="77777777" w:rsidR="0077083A" w:rsidRDefault="00000000">
            <w:pPr>
              <w:spacing w:after="0" w:line="360" w:lineRule="auto"/>
              <w:jc w:val="both"/>
              <w:rPr>
                <w:sz w:val="24"/>
                <w:szCs w:val="24"/>
              </w:rPr>
            </w:pPr>
            <w:r>
              <w:rPr>
                <w:sz w:val="24"/>
                <w:szCs w:val="24"/>
              </w:rPr>
              <w:t>selección del consultor, así como de la evaluación técnica, los oferentes</w:t>
            </w:r>
          </w:p>
          <w:p w14:paraId="2FC10F89" w14:textId="77777777" w:rsidR="0077083A" w:rsidRDefault="00000000">
            <w:pPr>
              <w:spacing w:after="0" w:line="360" w:lineRule="auto"/>
              <w:jc w:val="both"/>
              <w:rPr>
                <w:sz w:val="24"/>
                <w:szCs w:val="24"/>
              </w:rPr>
            </w:pPr>
            <w:r>
              <w:rPr>
                <w:sz w:val="24"/>
                <w:szCs w:val="24"/>
              </w:rPr>
              <w:t>podrán interponer recurso de revisión ante la máxima autoridad, dentro</w:t>
            </w:r>
          </w:p>
          <w:p w14:paraId="1C7DB7C3" w14:textId="77777777" w:rsidR="0077083A" w:rsidRDefault="00000000">
            <w:pPr>
              <w:spacing w:after="0" w:line="360" w:lineRule="auto"/>
              <w:jc w:val="both"/>
              <w:rPr>
                <w:sz w:val="24"/>
                <w:szCs w:val="24"/>
              </w:rPr>
            </w:pPr>
            <w:r>
              <w:rPr>
                <w:sz w:val="24"/>
                <w:szCs w:val="24"/>
              </w:rPr>
              <w:t>del plazo de dos días hábiles contados a partir del día hábil siguiente de</w:t>
            </w:r>
          </w:p>
          <w:p w14:paraId="1DFF8823" w14:textId="77777777" w:rsidR="0077083A" w:rsidRDefault="00000000">
            <w:pPr>
              <w:spacing w:after="0" w:line="360" w:lineRule="auto"/>
              <w:jc w:val="both"/>
              <w:rPr>
                <w:sz w:val="24"/>
                <w:szCs w:val="24"/>
              </w:rPr>
            </w:pPr>
            <w:r>
              <w:rPr>
                <w:sz w:val="24"/>
                <w:szCs w:val="24"/>
              </w:rPr>
              <w:t>notificado el resultado respectivo.</w:t>
            </w:r>
          </w:p>
          <w:p w14:paraId="6F166773" w14:textId="77777777" w:rsidR="0077083A" w:rsidRDefault="0077083A">
            <w:pPr>
              <w:spacing w:after="0" w:line="360" w:lineRule="auto"/>
              <w:jc w:val="both"/>
              <w:rPr>
                <w:sz w:val="24"/>
                <w:szCs w:val="24"/>
              </w:rPr>
            </w:pPr>
          </w:p>
          <w:p w14:paraId="498BA495" w14:textId="77777777" w:rsidR="0077083A" w:rsidRDefault="00000000">
            <w:pPr>
              <w:spacing w:after="0" w:line="360" w:lineRule="auto"/>
              <w:jc w:val="both"/>
              <w:rPr>
                <w:sz w:val="24"/>
                <w:szCs w:val="24"/>
              </w:rPr>
            </w:pPr>
            <w:r>
              <w:rPr>
                <w:sz w:val="24"/>
                <w:szCs w:val="24"/>
              </w:rPr>
              <w:t>La institución deberá publicar el expediente y la evaluación en</w:t>
            </w:r>
          </w:p>
          <w:p w14:paraId="0D35C112" w14:textId="77777777" w:rsidR="0077083A" w:rsidRDefault="00000000">
            <w:pPr>
              <w:spacing w:after="0" w:line="360" w:lineRule="auto"/>
              <w:jc w:val="both"/>
              <w:rPr>
                <w:sz w:val="24"/>
                <w:szCs w:val="24"/>
              </w:rPr>
            </w:pPr>
            <w:r>
              <w:rPr>
                <w:sz w:val="24"/>
                <w:szCs w:val="24"/>
              </w:rPr>
              <w:t>COMPRASAL al notificar el resultado para garantizar el acceso del</w:t>
            </w:r>
          </w:p>
          <w:p w14:paraId="623C9A51" w14:textId="77777777" w:rsidR="0077083A" w:rsidRDefault="00000000">
            <w:pPr>
              <w:spacing w:after="0" w:line="360" w:lineRule="auto"/>
              <w:jc w:val="both"/>
              <w:rPr>
                <w:sz w:val="24"/>
                <w:szCs w:val="24"/>
              </w:rPr>
            </w:pPr>
            <w:r>
              <w:rPr>
                <w:sz w:val="24"/>
                <w:szCs w:val="24"/>
              </w:rPr>
              <w:t>derecho de vista del expediente.</w:t>
            </w:r>
          </w:p>
          <w:p w14:paraId="49F8F9E8" w14:textId="77777777" w:rsidR="0077083A" w:rsidRDefault="0077083A">
            <w:pPr>
              <w:spacing w:after="0" w:line="360" w:lineRule="auto"/>
              <w:jc w:val="both"/>
              <w:rPr>
                <w:sz w:val="24"/>
                <w:szCs w:val="24"/>
              </w:rPr>
            </w:pPr>
          </w:p>
          <w:p w14:paraId="6F980302" w14:textId="77777777" w:rsidR="0077083A" w:rsidRDefault="00000000">
            <w:pPr>
              <w:spacing w:after="0" w:line="360" w:lineRule="auto"/>
              <w:jc w:val="both"/>
              <w:rPr>
                <w:sz w:val="24"/>
                <w:szCs w:val="24"/>
              </w:rPr>
            </w:pPr>
            <w:r>
              <w:rPr>
                <w:sz w:val="24"/>
                <w:szCs w:val="24"/>
              </w:rPr>
              <w:t>En todos los casos, el recurso de revisión será resuelto por la máxima</w:t>
            </w:r>
          </w:p>
          <w:p w14:paraId="35B859BD" w14:textId="77777777" w:rsidR="0077083A" w:rsidRDefault="00000000">
            <w:pPr>
              <w:spacing w:after="0" w:line="360" w:lineRule="auto"/>
              <w:jc w:val="both"/>
              <w:rPr>
                <w:sz w:val="24"/>
                <w:szCs w:val="24"/>
              </w:rPr>
            </w:pPr>
            <w:r>
              <w:rPr>
                <w:sz w:val="24"/>
                <w:szCs w:val="24"/>
              </w:rPr>
              <w:t>autoridad, dentro del plazo máximo de diez días hábiles posteriores a la</w:t>
            </w:r>
          </w:p>
          <w:p w14:paraId="7C5784CB" w14:textId="77777777" w:rsidR="0077083A" w:rsidRDefault="00000000">
            <w:pPr>
              <w:spacing w:after="0" w:line="360" w:lineRule="auto"/>
              <w:jc w:val="both"/>
              <w:rPr>
                <w:sz w:val="24"/>
                <w:szCs w:val="24"/>
              </w:rPr>
            </w:pPr>
            <w:r>
              <w:rPr>
                <w:sz w:val="24"/>
                <w:szCs w:val="24"/>
              </w:rPr>
              <w:t>admisión del recurso, al momento de admitir se le mandará a oír al</w:t>
            </w:r>
          </w:p>
          <w:p w14:paraId="448E577B" w14:textId="77777777" w:rsidR="0077083A" w:rsidRDefault="00000000">
            <w:pPr>
              <w:spacing w:after="0" w:line="360" w:lineRule="auto"/>
              <w:jc w:val="both"/>
              <w:rPr>
                <w:sz w:val="24"/>
                <w:szCs w:val="24"/>
              </w:rPr>
            </w:pPr>
            <w:r>
              <w:rPr>
                <w:sz w:val="24"/>
                <w:szCs w:val="24"/>
              </w:rPr>
              <w:t>tercero afectado para que se pronuncie en el plazo de dos días hábiles,</w:t>
            </w:r>
          </w:p>
          <w:p w14:paraId="23BEEDB7" w14:textId="77777777" w:rsidR="0077083A" w:rsidRDefault="00000000">
            <w:pPr>
              <w:spacing w:after="0" w:line="360" w:lineRule="auto"/>
              <w:jc w:val="both"/>
              <w:rPr>
                <w:sz w:val="24"/>
                <w:szCs w:val="24"/>
              </w:rPr>
            </w:pPr>
            <w:r>
              <w:rPr>
                <w:sz w:val="24"/>
                <w:szCs w:val="24"/>
              </w:rPr>
              <w:t>este último plazo estará dentro del establecido para que la máxima</w:t>
            </w:r>
          </w:p>
          <w:p w14:paraId="6EB24BC3" w14:textId="77777777" w:rsidR="0077083A" w:rsidRDefault="00000000">
            <w:pPr>
              <w:spacing w:after="0" w:line="360" w:lineRule="auto"/>
              <w:jc w:val="both"/>
              <w:rPr>
                <w:sz w:val="24"/>
                <w:szCs w:val="24"/>
              </w:rPr>
            </w:pPr>
            <w:r>
              <w:rPr>
                <w:sz w:val="24"/>
                <w:szCs w:val="24"/>
              </w:rPr>
              <w:t>autoridad resuelva.</w:t>
            </w:r>
          </w:p>
          <w:p w14:paraId="49116037" w14:textId="77777777" w:rsidR="0077083A" w:rsidRDefault="0077083A">
            <w:pPr>
              <w:spacing w:after="0" w:line="360" w:lineRule="auto"/>
              <w:jc w:val="both"/>
              <w:rPr>
                <w:sz w:val="24"/>
                <w:szCs w:val="24"/>
              </w:rPr>
            </w:pPr>
          </w:p>
          <w:p w14:paraId="3AA4F8DE" w14:textId="77777777" w:rsidR="0077083A" w:rsidRDefault="00000000">
            <w:pPr>
              <w:spacing w:after="0" w:line="360" w:lineRule="auto"/>
              <w:jc w:val="both"/>
              <w:rPr>
                <w:sz w:val="24"/>
                <w:szCs w:val="24"/>
              </w:rPr>
            </w:pPr>
            <w:r>
              <w:rPr>
                <w:sz w:val="24"/>
                <w:szCs w:val="24"/>
              </w:rPr>
              <w:t>Se nombrará una Comisión Especial de Alto Nivel, para emitir una</w:t>
            </w:r>
          </w:p>
          <w:p w14:paraId="65EC4326" w14:textId="77777777" w:rsidR="0077083A" w:rsidRDefault="00000000">
            <w:pPr>
              <w:spacing w:after="0" w:line="360" w:lineRule="auto"/>
              <w:jc w:val="both"/>
              <w:rPr>
                <w:sz w:val="24"/>
                <w:szCs w:val="24"/>
              </w:rPr>
            </w:pPr>
            <w:r>
              <w:rPr>
                <w:sz w:val="24"/>
                <w:szCs w:val="24"/>
              </w:rPr>
              <w:t>recomendación sobre el resultado del recurso que podrá ser tomada en</w:t>
            </w:r>
          </w:p>
          <w:p w14:paraId="33D8F53A" w14:textId="77777777" w:rsidR="0077083A" w:rsidRDefault="00000000">
            <w:pPr>
              <w:spacing w:after="0" w:line="360" w:lineRule="auto"/>
              <w:jc w:val="both"/>
              <w:rPr>
                <w:sz w:val="24"/>
                <w:szCs w:val="24"/>
              </w:rPr>
            </w:pPr>
            <w:r>
              <w:rPr>
                <w:sz w:val="24"/>
                <w:szCs w:val="24"/>
              </w:rPr>
              <w:t>consideración por la autoridad competente al momento de emitir su</w:t>
            </w:r>
          </w:p>
          <w:p w14:paraId="2544858B" w14:textId="77777777" w:rsidR="0077083A" w:rsidRDefault="00000000">
            <w:pPr>
              <w:spacing w:after="0" w:line="360" w:lineRule="auto"/>
              <w:jc w:val="both"/>
              <w:rPr>
                <w:sz w:val="24"/>
                <w:szCs w:val="24"/>
              </w:rPr>
            </w:pPr>
            <w:r>
              <w:rPr>
                <w:sz w:val="24"/>
                <w:szCs w:val="24"/>
              </w:rPr>
              <w:lastRenderedPageBreak/>
              <w:t>decisión, contra lo resuelto no habrá más recurso, continuando con la fase contractual, pudiendo recurrir en caso de inconformidad con una</w:t>
            </w:r>
          </w:p>
          <w:p w14:paraId="50C3E64F" w14:textId="77777777" w:rsidR="0077083A" w:rsidRDefault="00000000">
            <w:pPr>
              <w:spacing w:after="0" w:line="360" w:lineRule="auto"/>
              <w:jc w:val="both"/>
              <w:rPr>
                <w:sz w:val="24"/>
                <w:szCs w:val="24"/>
              </w:rPr>
            </w:pPr>
            <w:r>
              <w:rPr>
                <w:sz w:val="24"/>
                <w:szCs w:val="24"/>
              </w:rPr>
              <w:t>apelación a dicho resultado al Tribunal de Apelaciones de Compras</w:t>
            </w:r>
          </w:p>
          <w:p w14:paraId="0667431D" w14:textId="77777777" w:rsidR="0077083A" w:rsidRDefault="00000000">
            <w:pPr>
              <w:spacing w:after="0" w:line="360" w:lineRule="auto"/>
              <w:jc w:val="both"/>
              <w:rPr>
                <w:sz w:val="24"/>
                <w:szCs w:val="24"/>
              </w:rPr>
            </w:pPr>
            <w:r>
              <w:rPr>
                <w:sz w:val="24"/>
                <w:szCs w:val="24"/>
              </w:rPr>
              <w:t>Públicas en los casos que se regule en la Ley de Creación de la Dirección</w:t>
            </w:r>
          </w:p>
          <w:p w14:paraId="42865DEA" w14:textId="77777777" w:rsidR="0077083A" w:rsidRDefault="00000000">
            <w:pPr>
              <w:spacing w:after="0" w:line="360" w:lineRule="auto"/>
              <w:jc w:val="both"/>
              <w:rPr>
                <w:sz w:val="24"/>
                <w:szCs w:val="24"/>
              </w:rPr>
            </w:pPr>
            <w:r>
              <w:rPr>
                <w:sz w:val="24"/>
                <w:szCs w:val="24"/>
              </w:rPr>
              <w:t>Nacional de Compras Públicas, en cuanto a sus competencias. El proceso</w:t>
            </w:r>
          </w:p>
          <w:p w14:paraId="37CDC48F" w14:textId="77777777" w:rsidR="0077083A" w:rsidRDefault="00000000">
            <w:pPr>
              <w:spacing w:after="0" w:line="360" w:lineRule="auto"/>
              <w:jc w:val="both"/>
              <w:rPr>
                <w:sz w:val="24"/>
                <w:szCs w:val="24"/>
              </w:rPr>
            </w:pPr>
            <w:r>
              <w:rPr>
                <w:sz w:val="24"/>
                <w:szCs w:val="24"/>
              </w:rPr>
              <w:t>de contratación quedará suspendido en el lapso comprendido entre la</w:t>
            </w:r>
          </w:p>
          <w:p w14:paraId="6BFA60A9" w14:textId="77777777" w:rsidR="0077083A" w:rsidRDefault="00000000">
            <w:pPr>
              <w:spacing w:after="0" w:line="360" w:lineRule="auto"/>
              <w:jc w:val="both"/>
              <w:rPr>
                <w:sz w:val="24"/>
                <w:szCs w:val="24"/>
              </w:rPr>
            </w:pPr>
            <w:r>
              <w:rPr>
                <w:sz w:val="24"/>
                <w:szCs w:val="24"/>
              </w:rPr>
              <w:t>interposición del recurso de revisión y la resolución del mismo.</w:t>
            </w:r>
          </w:p>
          <w:p w14:paraId="7F5B34DE" w14:textId="77777777" w:rsidR="0077083A" w:rsidRDefault="0077083A">
            <w:pPr>
              <w:spacing w:after="0" w:line="360" w:lineRule="auto"/>
              <w:jc w:val="both"/>
              <w:rPr>
                <w:sz w:val="24"/>
                <w:szCs w:val="24"/>
              </w:rPr>
            </w:pPr>
          </w:p>
          <w:p w14:paraId="6908240E" w14:textId="77777777" w:rsidR="0077083A" w:rsidRDefault="00000000">
            <w:pPr>
              <w:spacing w:after="0" w:line="360" w:lineRule="auto"/>
              <w:jc w:val="both"/>
              <w:rPr>
                <w:b/>
                <w:sz w:val="24"/>
                <w:szCs w:val="24"/>
              </w:rPr>
            </w:pPr>
            <w:r>
              <w:rPr>
                <w:b/>
                <w:sz w:val="24"/>
                <w:szCs w:val="24"/>
              </w:rPr>
              <w:t>Recurso de Apelación</w:t>
            </w:r>
          </w:p>
          <w:p w14:paraId="785C0D37" w14:textId="77777777" w:rsidR="0077083A" w:rsidRDefault="00000000">
            <w:pPr>
              <w:spacing w:after="0" w:line="360" w:lineRule="auto"/>
              <w:jc w:val="both"/>
              <w:rPr>
                <w:sz w:val="24"/>
                <w:szCs w:val="24"/>
              </w:rPr>
            </w:pPr>
            <w:r>
              <w:rPr>
                <w:sz w:val="24"/>
                <w:szCs w:val="24"/>
              </w:rPr>
              <w:t>En caso de inconformidad con el resultado del recurso de revisión; los</w:t>
            </w:r>
          </w:p>
          <w:p w14:paraId="7E73F8E7" w14:textId="77777777" w:rsidR="0077083A" w:rsidRDefault="00000000">
            <w:pPr>
              <w:spacing w:after="0" w:line="360" w:lineRule="auto"/>
              <w:jc w:val="both"/>
              <w:rPr>
                <w:sz w:val="24"/>
                <w:szCs w:val="24"/>
              </w:rPr>
            </w:pPr>
            <w:r>
              <w:rPr>
                <w:sz w:val="24"/>
                <w:szCs w:val="24"/>
              </w:rPr>
              <w:t>oferentes podrán interponer recurso de apelación ante el Tribunal de</w:t>
            </w:r>
          </w:p>
          <w:p w14:paraId="4220B4EC" w14:textId="77777777" w:rsidR="0077083A" w:rsidRDefault="00000000">
            <w:pPr>
              <w:spacing w:after="0" w:line="360" w:lineRule="auto"/>
              <w:jc w:val="both"/>
              <w:rPr>
                <w:sz w:val="24"/>
                <w:szCs w:val="24"/>
              </w:rPr>
            </w:pPr>
            <w:r>
              <w:rPr>
                <w:sz w:val="24"/>
                <w:szCs w:val="24"/>
              </w:rPr>
              <w:t>Apelaciones de Compras Públicas, dentro del plazo de tres días hábiles</w:t>
            </w:r>
          </w:p>
          <w:p w14:paraId="7BC99713" w14:textId="77777777" w:rsidR="0077083A" w:rsidRDefault="00000000">
            <w:pPr>
              <w:spacing w:after="0" w:line="360" w:lineRule="auto"/>
              <w:jc w:val="both"/>
              <w:rPr>
                <w:sz w:val="24"/>
                <w:szCs w:val="24"/>
              </w:rPr>
            </w:pPr>
            <w:r>
              <w:rPr>
                <w:sz w:val="24"/>
                <w:szCs w:val="24"/>
              </w:rPr>
              <w:t>contados a partir del día hábil siguiente de notificado el resultado</w:t>
            </w:r>
          </w:p>
          <w:p w14:paraId="7FB5AFD5" w14:textId="77777777" w:rsidR="0077083A" w:rsidRDefault="00000000">
            <w:pPr>
              <w:spacing w:after="0" w:line="360" w:lineRule="auto"/>
              <w:jc w:val="both"/>
              <w:rPr>
                <w:sz w:val="24"/>
                <w:szCs w:val="24"/>
              </w:rPr>
            </w:pPr>
            <w:r>
              <w:rPr>
                <w:sz w:val="24"/>
                <w:szCs w:val="24"/>
              </w:rPr>
              <w:t>respectivo. Este recurso podrá presentarse ante la máxima autoridad que dicte el acto que se impugna, quien deberá remitir al Tribunal de</w:t>
            </w:r>
          </w:p>
          <w:p w14:paraId="78276900" w14:textId="77777777" w:rsidR="0077083A" w:rsidRDefault="00000000">
            <w:pPr>
              <w:spacing w:after="0" w:line="360" w:lineRule="auto"/>
              <w:jc w:val="both"/>
              <w:rPr>
                <w:sz w:val="24"/>
                <w:szCs w:val="24"/>
              </w:rPr>
            </w:pPr>
            <w:r>
              <w:rPr>
                <w:sz w:val="24"/>
                <w:szCs w:val="24"/>
              </w:rPr>
              <w:t>Apelaciones de Compras Públicas en el plazo de dos días hábiles, junto al</w:t>
            </w:r>
          </w:p>
          <w:p w14:paraId="1AF41120" w14:textId="77777777" w:rsidR="0077083A" w:rsidRDefault="00000000">
            <w:pPr>
              <w:spacing w:after="0" w:line="360" w:lineRule="auto"/>
              <w:jc w:val="both"/>
              <w:rPr>
                <w:sz w:val="24"/>
                <w:szCs w:val="24"/>
              </w:rPr>
            </w:pPr>
            <w:r>
              <w:rPr>
                <w:sz w:val="24"/>
                <w:szCs w:val="24"/>
              </w:rPr>
              <w:t>expediente respectivo. El proceso de contratación quedará suspendido en el lapso comprendido entre la interposición del recurso de apelación y la resolución del mismo.</w:t>
            </w:r>
          </w:p>
          <w:p w14:paraId="2041B04D" w14:textId="77777777" w:rsidR="0077083A" w:rsidRDefault="0077083A">
            <w:pPr>
              <w:spacing w:after="0" w:line="360" w:lineRule="auto"/>
              <w:jc w:val="both"/>
              <w:rPr>
                <w:sz w:val="24"/>
                <w:szCs w:val="24"/>
              </w:rPr>
            </w:pPr>
          </w:p>
          <w:p w14:paraId="13152BE1" w14:textId="77777777" w:rsidR="0077083A" w:rsidRDefault="00000000">
            <w:pPr>
              <w:spacing w:after="0" w:line="360" w:lineRule="auto"/>
              <w:jc w:val="both"/>
              <w:rPr>
                <w:sz w:val="24"/>
                <w:szCs w:val="24"/>
              </w:rPr>
            </w:pPr>
            <w:r>
              <w:rPr>
                <w:sz w:val="24"/>
                <w:szCs w:val="24"/>
              </w:rPr>
              <w:t>Este recurso será resuelto por el Tribunal dentro del plazo máximo de</w:t>
            </w:r>
          </w:p>
          <w:p w14:paraId="2E41092B" w14:textId="77777777" w:rsidR="0077083A" w:rsidRDefault="00000000">
            <w:pPr>
              <w:spacing w:after="0" w:line="360" w:lineRule="auto"/>
              <w:jc w:val="both"/>
              <w:rPr>
                <w:sz w:val="24"/>
                <w:szCs w:val="24"/>
              </w:rPr>
            </w:pPr>
            <w:r>
              <w:rPr>
                <w:sz w:val="24"/>
                <w:szCs w:val="24"/>
              </w:rPr>
              <w:t>doce días hábiles, mandando a oír a las partes interesadas dentro de los</w:t>
            </w:r>
          </w:p>
          <w:p w14:paraId="10097377" w14:textId="77777777" w:rsidR="0077083A" w:rsidRDefault="00000000">
            <w:pPr>
              <w:spacing w:after="0" w:line="360" w:lineRule="auto"/>
              <w:jc w:val="both"/>
              <w:rPr>
                <w:sz w:val="24"/>
                <w:szCs w:val="24"/>
              </w:rPr>
            </w:pPr>
            <w:r>
              <w:rPr>
                <w:sz w:val="24"/>
                <w:szCs w:val="24"/>
              </w:rPr>
              <w:t>tres días hábiles siguientes de haber sido admitido. El Tribunal de</w:t>
            </w:r>
          </w:p>
          <w:p w14:paraId="559F6296" w14:textId="77777777" w:rsidR="0077083A" w:rsidRDefault="00000000">
            <w:pPr>
              <w:spacing w:after="0" w:line="360" w:lineRule="auto"/>
              <w:jc w:val="both"/>
              <w:rPr>
                <w:sz w:val="24"/>
                <w:szCs w:val="24"/>
              </w:rPr>
            </w:pPr>
            <w:r>
              <w:rPr>
                <w:sz w:val="24"/>
                <w:szCs w:val="24"/>
              </w:rPr>
              <w:t>Apelaciones de Compras Públicas se regirá a su vez, conforme lo</w:t>
            </w:r>
          </w:p>
          <w:p w14:paraId="5E9603D6" w14:textId="77777777" w:rsidR="0077083A" w:rsidRDefault="00000000">
            <w:pPr>
              <w:spacing w:after="0" w:line="360" w:lineRule="auto"/>
              <w:jc w:val="both"/>
              <w:rPr>
                <w:sz w:val="24"/>
                <w:szCs w:val="24"/>
              </w:rPr>
            </w:pPr>
            <w:r>
              <w:rPr>
                <w:sz w:val="24"/>
                <w:szCs w:val="24"/>
              </w:rPr>
              <w:t>dispuesto en su ley de creación.</w:t>
            </w:r>
          </w:p>
          <w:p w14:paraId="3C1DFF6F" w14:textId="77777777" w:rsidR="0077083A" w:rsidRDefault="0077083A">
            <w:pPr>
              <w:spacing w:after="0" w:line="360" w:lineRule="auto"/>
              <w:jc w:val="both"/>
              <w:rPr>
                <w:sz w:val="24"/>
                <w:szCs w:val="24"/>
              </w:rPr>
            </w:pPr>
          </w:p>
          <w:p w14:paraId="65DD253B" w14:textId="77777777" w:rsidR="0077083A" w:rsidRDefault="00000000">
            <w:pPr>
              <w:spacing w:after="0" w:line="360" w:lineRule="auto"/>
              <w:jc w:val="both"/>
              <w:rPr>
                <w:b/>
                <w:sz w:val="24"/>
                <w:szCs w:val="24"/>
              </w:rPr>
            </w:pPr>
            <w:r>
              <w:rPr>
                <w:b/>
                <w:sz w:val="24"/>
                <w:szCs w:val="24"/>
              </w:rPr>
              <w:t>Agotamiento de la vía Administrativa</w:t>
            </w:r>
          </w:p>
          <w:p w14:paraId="6FEA3574" w14:textId="77777777" w:rsidR="0077083A" w:rsidRDefault="00000000">
            <w:pPr>
              <w:spacing w:after="0" w:line="360" w:lineRule="auto"/>
              <w:jc w:val="both"/>
              <w:rPr>
                <w:sz w:val="24"/>
                <w:szCs w:val="24"/>
              </w:rPr>
            </w:pPr>
            <w:r>
              <w:rPr>
                <w:sz w:val="24"/>
                <w:szCs w:val="24"/>
              </w:rPr>
              <w:t>La vía administrativa se entenderá agotada, con el acto que pone fin al</w:t>
            </w:r>
          </w:p>
          <w:p w14:paraId="071187FF" w14:textId="77777777" w:rsidR="0077083A" w:rsidRDefault="00000000">
            <w:pPr>
              <w:spacing w:after="0" w:line="360" w:lineRule="auto"/>
              <w:jc w:val="both"/>
              <w:rPr>
                <w:sz w:val="24"/>
                <w:szCs w:val="24"/>
              </w:rPr>
            </w:pPr>
            <w:r>
              <w:rPr>
                <w:sz w:val="24"/>
                <w:szCs w:val="24"/>
              </w:rPr>
              <w:t>proceso de compra respectivo o con el acto que resuelva el recurso de</w:t>
            </w:r>
          </w:p>
          <w:p w14:paraId="469B07FF" w14:textId="77777777" w:rsidR="0077083A" w:rsidRDefault="00000000">
            <w:pPr>
              <w:spacing w:after="0" w:line="360" w:lineRule="auto"/>
              <w:jc w:val="both"/>
              <w:rPr>
                <w:sz w:val="24"/>
                <w:szCs w:val="24"/>
              </w:rPr>
            </w:pPr>
            <w:r>
              <w:rPr>
                <w:sz w:val="24"/>
                <w:szCs w:val="24"/>
              </w:rPr>
              <w:lastRenderedPageBreak/>
              <w:t>revisión o apelación, independientemente de que el mismo deba ser</w:t>
            </w:r>
          </w:p>
          <w:p w14:paraId="448E8A9E" w14:textId="77777777" w:rsidR="0077083A" w:rsidRDefault="00000000">
            <w:pPr>
              <w:spacing w:after="0" w:line="360" w:lineRule="auto"/>
              <w:jc w:val="both"/>
              <w:rPr>
                <w:sz w:val="24"/>
                <w:szCs w:val="24"/>
              </w:rPr>
            </w:pPr>
            <w:r>
              <w:rPr>
                <w:sz w:val="24"/>
                <w:szCs w:val="24"/>
              </w:rPr>
              <w:t>conocido por la máxima autoridad de la institución o el Tribunal de</w:t>
            </w:r>
          </w:p>
          <w:p w14:paraId="2B68A618" w14:textId="77777777" w:rsidR="0077083A" w:rsidRDefault="0077083A">
            <w:pPr>
              <w:spacing w:after="0" w:line="360" w:lineRule="auto"/>
              <w:jc w:val="both"/>
              <w:rPr>
                <w:sz w:val="24"/>
                <w:szCs w:val="24"/>
              </w:rPr>
            </w:pPr>
          </w:p>
          <w:p w14:paraId="68B8A043" w14:textId="77777777" w:rsidR="0077083A" w:rsidRDefault="00000000">
            <w:pPr>
              <w:spacing w:after="0" w:line="360" w:lineRule="auto"/>
              <w:jc w:val="both"/>
              <w:rPr>
                <w:b/>
                <w:sz w:val="24"/>
                <w:szCs w:val="24"/>
              </w:rPr>
            </w:pPr>
            <w:r>
              <w:rPr>
                <w:b/>
                <w:sz w:val="24"/>
                <w:szCs w:val="24"/>
              </w:rPr>
              <w:t>Apelaciones de Compras Públicas.</w:t>
            </w:r>
          </w:p>
          <w:p w14:paraId="0DE9175D" w14:textId="77777777" w:rsidR="0077083A" w:rsidRDefault="00000000">
            <w:pPr>
              <w:spacing w:after="0" w:line="360" w:lineRule="auto"/>
              <w:jc w:val="both"/>
              <w:rPr>
                <w:sz w:val="24"/>
                <w:szCs w:val="24"/>
              </w:rPr>
            </w:pPr>
            <w:r>
              <w:rPr>
                <w:sz w:val="24"/>
                <w:szCs w:val="24"/>
              </w:rPr>
              <w:t>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tc>
      </w:tr>
    </w:tbl>
    <w:p w14:paraId="149AAF01" w14:textId="77777777" w:rsidR="0077083A" w:rsidRDefault="0077083A">
      <w:pPr>
        <w:pStyle w:val="Ttulo1"/>
        <w:spacing w:before="0" w:after="0" w:line="360" w:lineRule="auto"/>
        <w:ind w:right="-234"/>
        <w:rPr>
          <w:rFonts w:ascii="Calibri" w:eastAsia="Calibri" w:hAnsi="Calibri"/>
          <w:sz w:val="24"/>
          <w:szCs w:val="24"/>
        </w:rPr>
      </w:pPr>
    </w:p>
    <w:p w14:paraId="0D387469" w14:textId="77777777" w:rsidR="0077083A" w:rsidRDefault="00000000">
      <w:pPr>
        <w:pStyle w:val="Ttulo1"/>
        <w:spacing w:before="0" w:after="0" w:line="360" w:lineRule="auto"/>
        <w:jc w:val="center"/>
        <w:rPr>
          <w:rFonts w:ascii="Calibri" w:eastAsia="Calibri" w:hAnsi="Calibri"/>
          <w:sz w:val="24"/>
          <w:szCs w:val="24"/>
        </w:rPr>
      </w:pPr>
      <w:bookmarkStart w:id="18" w:name="_heading=h.z337ya" w:colFirst="0" w:colLast="0"/>
      <w:bookmarkEnd w:id="18"/>
      <w:r>
        <w:br w:type="page"/>
      </w:r>
      <w:r>
        <w:rPr>
          <w:rFonts w:ascii="Calibri" w:eastAsia="Calibri" w:hAnsi="Calibri"/>
          <w:sz w:val="24"/>
          <w:szCs w:val="24"/>
        </w:rPr>
        <w:lastRenderedPageBreak/>
        <w:t>SECCIÓN II. ALCANCE DE LOS SERVICIO</w:t>
      </w:r>
    </w:p>
    <w:p w14:paraId="49D698B7" w14:textId="77777777" w:rsidR="0077083A" w:rsidRDefault="0077083A">
      <w:pPr>
        <w:spacing w:line="360" w:lineRule="auto"/>
        <w:rPr>
          <w:sz w:val="24"/>
          <w:szCs w:val="24"/>
        </w:rPr>
      </w:pPr>
    </w:p>
    <w:p w14:paraId="48AD83A4" w14:textId="77777777" w:rsidR="0077083A" w:rsidRDefault="00000000">
      <w:pPr>
        <w:spacing w:line="360" w:lineRule="auto"/>
        <w:rPr>
          <w:i/>
          <w:sz w:val="24"/>
          <w:szCs w:val="24"/>
        </w:rPr>
      </w:pPr>
      <w:r>
        <w:rPr>
          <w:i/>
          <w:sz w:val="24"/>
          <w:szCs w:val="24"/>
        </w:rPr>
        <w:t>[ En esta sección se deberá indicar el alcance de los servicios de requeridas por la institución contratante, considerando las especificaciones técnicas de cada uno de los servicios requeridos]</w:t>
      </w:r>
    </w:p>
    <w:p w14:paraId="439FF847" w14:textId="77777777" w:rsidR="0077083A" w:rsidRDefault="0077083A">
      <w:pPr>
        <w:keepNext/>
        <w:spacing w:after="0" w:line="360" w:lineRule="auto"/>
        <w:rPr>
          <w:b/>
          <w:sz w:val="24"/>
          <w:szCs w:val="24"/>
        </w:rPr>
      </w:pPr>
    </w:p>
    <w:p w14:paraId="6B04A37E" w14:textId="77777777" w:rsidR="0077083A" w:rsidRDefault="0077083A">
      <w:pPr>
        <w:spacing w:line="360" w:lineRule="auto"/>
        <w:rPr>
          <w:sz w:val="24"/>
          <w:szCs w:val="24"/>
        </w:rPr>
      </w:pPr>
    </w:p>
    <w:p w14:paraId="2C01019A" w14:textId="77777777" w:rsidR="0077083A" w:rsidRDefault="00000000">
      <w:pPr>
        <w:spacing w:after="0" w:line="360" w:lineRule="auto"/>
        <w:rPr>
          <w:b/>
          <w:sz w:val="24"/>
          <w:szCs w:val="24"/>
        </w:rPr>
      </w:pPr>
      <w:bookmarkStart w:id="19" w:name="_heading=h.3j2qqm3" w:colFirst="0" w:colLast="0"/>
      <w:bookmarkEnd w:id="19"/>
      <w:r>
        <w:br w:type="page"/>
      </w:r>
    </w:p>
    <w:p w14:paraId="3DA728EB" w14:textId="77777777" w:rsidR="0077083A" w:rsidRDefault="00000000">
      <w:pPr>
        <w:pStyle w:val="Ttulo1"/>
        <w:spacing w:before="0" w:after="0" w:line="360" w:lineRule="auto"/>
        <w:jc w:val="center"/>
        <w:rPr>
          <w:rFonts w:ascii="Calibri" w:eastAsia="Calibri" w:hAnsi="Calibri"/>
          <w:sz w:val="24"/>
          <w:szCs w:val="24"/>
        </w:rPr>
      </w:pPr>
      <w:bookmarkStart w:id="20" w:name="_heading=h.1y810tw" w:colFirst="0" w:colLast="0"/>
      <w:bookmarkEnd w:id="20"/>
      <w:r>
        <w:rPr>
          <w:rFonts w:ascii="Calibri" w:eastAsia="Calibri" w:hAnsi="Calibri"/>
          <w:sz w:val="24"/>
          <w:szCs w:val="24"/>
        </w:rPr>
        <w:lastRenderedPageBreak/>
        <w:t>SECCIÓN III. CALENDARIO DE ENTREGA</w:t>
      </w:r>
    </w:p>
    <w:p w14:paraId="50D98D25" w14:textId="77777777" w:rsidR="0077083A" w:rsidRDefault="00000000">
      <w:pPr>
        <w:spacing w:before="120" w:after="120" w:line="360" w:lineRule="auto"/>
        <w:jc w:val="center"/>
        <w:rPr>
          <w:b/>
          <w:sz w:val="24"/>
          <w:szCs w:val="24"/>
        </w:rPr>
      </w:pPr>
      <w:r>
        <w:rPr>
          <w:b/>
          <w:sz w:val="24"/>
          <w:szCs w:val="24"/>
        </w:rPr>
        <w:t>No. [colocar número de referencia]</w:t>
      </w: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
        <w:gridCol w:w="3552"/>
        <w:gridCol w:w="4297"/>
      </w:tblGrid>
      <w:tr w:rsidR="0077083A" w14:paraId="5537AB73" w14:textId="77777777">
        <w:trPr>
          <w:trHeight w:val="325"/>
        </w:trPr>
        <w:tc>
          <w:tcPr>
            <w:tcW w:w="979" w:type="dxa"/>
            <w:shd w:val="clear" w:color="auto" w:fill="BDD7EE"/>
          </w:tcPr>
          <w:p w14:paraId="4508B31C" w14:textId="77777777" w:rsidR="0077083A" w:rsidRDefault="00000000">
            <w:pPr>
              <w:spacing w:after="0" w:line="360" w:lineRule="auto"/>
              <w:ind w:left="137" w:right="152"/>
              <w:jc w:val="center"/>
              <w:rPr>
                <w:b/>
                <w:color w:val="000000"/>
                <w:sz w:val="24"/>
                <w:szCs w:val="24"/>
              </w:rPr>
            </w:pPr>
            <w:r>
              <w:rPr>
                <w:b/>
                <w:color w:val="000000"/>
                <w:sz w:val="24"/>
                <w:szCs w:val="24"/>
              </w:rPr>
              <w:t>ÍTEM</w:t>
            </w:r>
          </w:p>
        </w:tc>
        <w:tc>
          <w:tcPr>
            <w:tcW w:w="3552" w:type="dxa"/>
            <w:shd w:val="clear" w:color="auto" w:fill="BDD7EE"/>
            <w:vAlign w:val="center"/>
          </w:tcPr>
          <w:p w14:paraId="79CC1DDF" w14:textId="77777777" w:rsidR="0077083A" w:rsidRDefault="00000000">
            <w:pPr>
              <w:spacing w:after="0" w:line="360" w:lineRule="auto"/>
              <w:ind w:left="137" w:right="152"/>
              <w:jc w:val="center"/>
              <w:rPr>
                <w:b/>
                <w:color w:val="000000"/>
                <w:sz w:val="24"/>
                <w:szCs w:val="24"/>
              </w:rPr>
            </w:pPr>
            <w:r>
              <w:rPr>
                <w:b/>
                <w:color w:val="000000"/>
                <w:sz w:val="24"/>
                <w:szCs w:val="24"/>
              </w:rPr>
              <w:t>ACTIVIDADES</w:t>
            </w:r>
          </w:p>
        </w:tc>
        <w:tc>
          <w:tcPr>
            <w:tcW w:w="4297" w:type="dxa"/>
            <w:shd w:val="clear" w:color="auto" w:fill="BDD7EE"/>
            <w:tcMar>
              <w:top w:w="15" w:type="dxa"/>
              <w:left w:w="15" w:type="dxa"/>
              <w:bottom w:w="0" w:type="dxa"/>
              <w:right w:w="15" w:type="dxa"/>
            </w:tcMar>
            <w:vAlign w:val="center"/>
          </w:tcPr>
          <w:p w14:paraId="26A2F903" w14:textId="77777777" w:rsidR="0077083A" w:rsidRDefault="00000000">
            <w:pPr>
              <w:spacing w:after="0" w:line="360" w:lineRule="auto"/>
              <w:jc w:val="center"/>
              <w:rPr>
                <w:b/>
                <w:color w:val="000000"/>
                <w:sz w:val="24"/>
                <w:szCs w:val="24"/>
              </w:rPr>
            </w:pPr>
            <w:r>
              <w:rPr>
                <w:b/>
                <w:color w:val="000000"/>
                <w:sz w:val="24"/>
                <w:szCs w:val="24"/>
              </w:rPr>
              <w:t>PLAZO DE ENTREGA</w:t>
            </w:r>
          </w:p>
        </w:tc>
      </w:tr>
      <w:tr w:rsidR="0077083A" w14:paraId="6224014D" w14:textId="77777777">
        <w:trPr>
          <w:trHeight w:val="546"/>
        </w:trPr>
        <w:tc>
          <w:tcPr>
            <w:tcW w:w="979" w:type="dxa"/>
            <w:vAlign w:val="center"/>
          </w:tcPr>
          <w:p w14:paraId="53B93FEE" w14:textId="77777777" w:rsidR="0077083A" w:rsidRDefault="00000000">
            <w:pPr>
              <w:spacing w:after="0" w:line="360" w:lineRule="auto"/>
              <w:ind w:left="137" w:right="152"/>
              <w:jc w:val="center"/>
              <w:rPr>
                <w:color w:val="000000"/>
                <w:sz w:val="24"/>
                <w:szCs w:val="24"/>
              </w:rPr>
            </w:pPr>
            <w:r>
              <w:rPr>
                <w:color w:val="000000"/>
                <w:sz w:val="24"/>
                <w:szCs w:val="24"/>
              </w:rPr>
              <w:t>1</w:t>
            </w:r>
          </w:p>
        </w:tc>
        <w:tc>
          <w:tcPr>
            <w:tcW w:w="3552" w:type="dxa"/>
            <w:vAlign w:val="center"/>
          </w:tcPr>
          <w:p w14:paraId="04D66F8C" w14:textId="77777777" w:rsidR="0077083A" w:rsidRDefault="00000000">
            <w:pPr>
              <w:spacing w:after="0" w:line="360" w:lineRule="auto"/>
              <w:ind w:left="137" w:right="152"/>
              <w:rPr>
                <w:color w:val="000000"/>
                <w:sz w:val="24"/>
                <w:szCs w:val="24"/>
              </w:rPr>
            </w:pPr>
            <w:r>
              <w:rPr>
                <w:color w:val="000000"/>
                <w:sz w:val="24"/>
                <w:szCs w:val="24"/>
              </w:rPr>
              <w:t>[Descripción de las actividades]</w:t>
            </w:r>
          </w:p>
        </w:tc>
        <w:tc>
          <w:tcPr>
            <w:tcW w:w="4297" w:type="dxa"/>
            <w:tcMar>
              <w:top w:w="15" w:type="dxa"/>
              <w:left w:w="15" w:type="dxa"/>
              <w:bottom w:w="0" w:type="dxa"/>
              <w:right w:w="15" w:type="dxa"/>
            </w:tcMar>
            <w:vAlign w:val="center"/>
          </w:tcPr>
          <w:p w14:paraId="3181F86B" w14:textId="77777777" w:rsidR="0077083A" w:rsidRDefault="00000000">
            <w:pPr>
              <w:spacing w:after="0" w:line="360" w:lineRule="auto"/>
              <w:ind w:left="137" w:right="152"/>
              <w:jc w:val="center"/>
              <w:rPr>
                <w:color w:val="000000"/>
                <w:sz w:val="24"/>
                <w:szCs w:val="24"/>
              </w:rPr>
            </w:pPr>
            <w:r>
              <w:rPr>
                <w:color w:val="000000"/>
                <w:sz w:val="24"/>
                <w:szCs w:val="24"/>
              </w:rPr>
              <w:t>[Colocar los días Calendarios]</w:t>
            </w:r>
          </w:p>
        </w:tc>
      </w:tr>
      <w:tr w:rsidR="0077083A" w14:paraId="429D3FC1" w14:textId="77777777">
        <w:trPr>
          <w:trHeight w:val="546"/>
        </w:trPr>
        <w:tc>
          <w:tcPr>
            <w:tcW w:w="979" w:type="dxa"/>
            <w:vAlign w:val="center"/>
          </w:tcPr>
          <w:p w14:paraId="1A52DE69" w14:textId="77777777" w:rsidR="0077083A" w:rsidRDefault="0077083A">
            <w:pPr>
              <w:spacing w:after="0" w:line="360" w:lineRule="auto"/>
              <w:ind w:left="137" w:right="152"/>
              <w:jc w:val="center"/>
              <w:rPr>
                <w:color w:val="000000"/>
                <w:sz w:val="24"/>
                <w:szCs w:val="24"/>
              </w:rPr>
            </w:pPr>
          </w:p>
        </w:tc>
        <w:tc>
          <w:tcPr>
            <w:tcW w:w="3552" w:type="dxa"/>
            <w:vAlign w:val="center"/>
          </w:tcPr>
          <w:p w14:paraId="782B2A26" w14:textId="77777777" w:rsidR="0077083A" w:rsidRDefault="007708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2AFCE300" w14:textId="77777777" w:rsidR="0077083A" w:rsidRDefault="0077083A">
            <w:pPr>
              <w:spacing w:after="0" w:line="360" w:lineRule="auto"/>
              <w:ind w:left="137" w:right="152"/>
              <w:jc w:val="center"/>
              <w:rPr>
                <w:color w:val="000000"/>
                <w:sz w:val="24"/>
                <w:szCs w:val="24"/>
                <w:highlight w:val="yellow"/>
              </w:rPr>
            </w:pPr>
          </w:p>
        </w:tc>
      </w:tr>
      <w:tr w:rsidR="0077083A" w14:paraId="1569FF19" w14:textId="77777777">
        <w:trPr>
          <w:trHeight w:val="546"/>
        </w:trPr>
        <w:tc>
          <w:tcPr>
            <w:tcW w:w="979" w:type="dxa"/>
            <w:vAlign w:val="center"/>
          </w:tcPr>
          <w:p w14:paraId="25A3B744" w14:textId="77777777" w:rsidR="0077083A" w:rsidRDefault="0077083A">
            <w:pPr>
              <w:spacing w:after="0" w:line="360" w:lineRule="auto"/>
              <w:ind w:left="137" w:right="152"/>
              <w:jc w:val="center"/>
              <w:rPr>
                <w:color w:val="000000"/>
                <w:sz w:val="24"/>
                <w:szCs w:val="24"/>
              </w:rPr>
            </w:pPr>
          </w:p>
        </w:tc>
        <w:tc>
          <w:tcPr>
            <w:tcW w:w="3552" w:type="dxa"/>
            <w:vAlign w:val="center"/>
          </w:tcPr>
          <w:p w14:paraId="14BA719D" w14:textId="77777777" w:rsidR="0077083A" w:rsidRDefault="007708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4FA55991" w14:textId="77777777" w:rsidR="0077083A" w:rsidRDefault="0077083A">
            <w:pPr>
              <w:spacing w:after="0" w:line="360" w:lineRule="auto"/>
              <w:ind w:left="137" w:right="152"/>
              <w:jc w:val="center"/>
              <w:rPr>
                <w:color w:val="000000"/>
                <w:sz w:val="24"/>
                <w:szCs w:val="24"/>
                <w:highlight w:val="yellow"/>
              </w:rPr>
            </w:pPr>
          </w:p>
        </w:tc>
      </w:tr>
      <w:tr w:rsidR="0077083A" w14:paraId="003259BD" w14:textId="77777777">
        <w:trPr>
          <w:trHeight w:val="546"/>
        </w:trPr>
        <w:tc>
          <w:tcPr>
            <w:tcW w:w="979" w:type="dxa"/>
            <w:vAlign w:val="center"/>
          </w:tcPr>
          <w:p w14:paraId="1E6C1962" w14:textId="77777777" w:rsidR="0077083A" w:rsidRDefault="0077083A">
            <w:pPr>
              <w:spacing w:after="0" w:line="360" w:lineRule="auto"/>
              <w:ind w:left="137" w:right="152"/>
              <w:jc w:val="center"/>
              <w:rPr>
                <w:color w:val="000000"/>
                <w:sz w:val="24"/>
                <w:szCs w:val="24"/>
              </w:rPr>
            </w:pPr>
          </w:p>
        </w:tc>
        <w:tc>
          <w:tcPr>
            <w:tcW w:w="3552" w:type="dxa"/>
            <w:vAlign w:val="center"/>
          </w:tcPr>
          <w:p w14:paraId="34167A07" w14:textId="77777777" w:rsidR="0077083A" w:rsidRDefault="0077083A">
            <w:pPr>
              <w:spacing w:after="0" w:line="360" w:lineRule="auto"/>
              <w:ind w:left="137" w:right="152"/>
              <w:rPr>
                <w:color w:val="000000"/>
                <w:sz w:val="24"/>
                <w:szCs w:val="24"/>
              </w:rPr>
            </w:pPr>
          </w:p>
        </w:tc>
        <w:tc>
          <w:tcPr>
            <w:tcW w:w="4297" w:type="dxa"/>
            <w:tcMar>
              <w:top w:w="15" w:type="dxa"/>
              <w:left w:w="15" w:type="dxa"/>
              <w:bottom w:w="0" w:type="dxa"/>
              <w:right w:w="15" w:type="dxa"/>
            </w:tcMar>
            <w:vAlign w:val="center"/>
          </w:tcPr>
          <w:p w14:paraId="5D542593" w14:textId="77777777" w:rsidR="0077083A" w:rsidRDefault="0077083A">
            <w:pPr>
              <w:spacing w:after="0" w:line="360" w:lineRule="auto"/>
              <w:ind w:left="137" w:right="152"/>
              <w:jc w:val="center"/>
              <w:rPr>
                <w:color w:val="000000"/>
                <w:sz w:val="24"/>
                <w:szCs w:val="24"/>
                <w:highlight w:val="yellow"/>
              </w:rPr>
            </w:pPr>
          </w:p>
        </w:tc>
      </w:tr>
    </w:tbl>
    <w:p w14:paraId="26A95944" w14:textId="77777777" w:rsidR="0077083A" w:rsidRDefault="0077083A">
      <w:pPr>
        <w:spacing w:after="0" w:line="360" w:lineRule="auto"/>
        <w:rPr>
          <w:sz w:val="24"/>
          <w:szCs w:val="24"/>
        </w:rPr>
      </w:pPr>
    </w:p>
    <w:p w14:paraId="49D2429F" w14:textId="77777777" w:rsidR="0077083A" w:rsidRDefault="0077083A">
      <w:pPr>
        <w:spacing w:after="0" w:line="360" w:lineRule="auto"/>
        <w:rPr>
          <w:sz w:val="24"/>
          <w:szCs w:val="24"/>
        </w:rPr>
      </w:pPr>
    </w:p>
    <w:p w14:paraId="2252A97A" w14:textId="77777777" w:rsidR="0077083A" w:rsidRDefault="0077083A">
      <w:pPr>
        <w:spacing w:after="0" w:line="360" w:lineRule="auto"/>
        <w:rPr>
          <w:sz w:val="24"/>
          <w:szCs w:val="24"/>
        </w:rPr>
      </w:pPr>
    </w:p>
    <w:p w14:paraId="583C6D62" w14:textId="77777777" w:rsidR="0077083A" w:rsidRDefault="0077083A">
      <w:pPr>
        <w:spacing w:after="0" w:line="360" w:lineRule="auto"/>
        <w:jc w:val="both"/>
        <w:rPr>
          <w:sz w:val="24"/>
          <w:szCs w:val="24"/>
        </w:rPr>
      </w:pPr>
    </w:p>
    <w:p w14:paraId="213D2E0F" w14:textId="77777777" w:rsidR="0077083A" w:rsidRDefault="00000000">
      <w:pPr>
        <w:spacing w:after="0" w:line="360" w:lineRule="auto"/>
        <w:rPr>
          <w:sz w:val="24"/>
          <w:szCs w:val="24"/>
        </w:rPr>
      </w:pPr>
      <w:r>
        <w:rPr>
          <w:sz w:val="24"/>
          <w:szCs w:val="24"/>
        </w:rPr>
        <w:tab/>
      </w:r>
    </w:p>
    <w:p w14:paraId="431CA6AD" w14:textId="77777777" w:rsidR="0077083A" w:rsidRDefault="0077083A">
      <w:pPr>
        <w:spacing w:after="0" w:line="360" w:lineRule="auto"/>
        <w:jc w:val="center"/>
        <w:rPr>
          <w:sz w:val="24"/>
          <w:szCs w:val="24"/>
        </w:rPr>
      </w:pPr>
    </w:p>
    <w:p w14:paraId="3D3321A6" w14:textId="77777777" w:rsidR="0077083A" w:rsidRDefault="00000000">
      <w:pPr>
        <w:pStyle w:val="Ttulo1"/>
        <w:spacing w:before="0" w:after="0" w:line="360" w:lineRule="auto"/>
        <w:jc w:val="center"/>
        <w:rPr>
          <w:rFonts w:ascii="Calibri" w:eastAsia="Calibri" w:hAnsi="Calibri"/>
          <w:sz w:val="24"/>
          <w:szCs w:val="24"/>
        </w:rPr>
      </w:pPr>
      <w:bookmarkStart w:id="21" w:name="_heading=h.4i7ojhp" w:colFirst="0" w:colLast="0"/>
      <w:bookmarkEnd w:id="21"/>
      <w:r>
        <w:br w:type="page"/>
      </w:r>
      <w:r>
        <w:rPr>
          <w:rFonts w:ascii="Calibri" w:eastAsia="Calibri" w:hAnsi="Calibri"/>
          <w:sz w:val="24"/>
          <w:szCs w:val="24"/>
        </w:rPr>
        <w:lastRenderedPageBreak/>
        <w:t>SECCIÓN IV. FORMULARIOS</w:t>
      </w:r>
    </w:p>
    <w:p w14:paraId="6D9EBF3C" w14:textId="77777777" w:rsidR="0077083A" w:rsidRDefault="0077083A">
      <w:pPr>
        <w:spacing w:line="360" w:lineRule="auto"/>
        <w:jc w:val="center"/>
        <w:rPr>
          <w:b/>
          <w:sz w:val="24"/>
          <w:szCs w:val="24"/>
        </w:rPr>
      </w:pPr>
    </w:p>
    <w:p w14:paraId="7E1B4A25"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F1. </w:t>
      </w:r>
      <w:r>
        <w:rPr>
          <w:sz w:val="24"/>
          <w:szCs w:val="24"/>
        </w:rPr>
        <w:tab/>
        <w:t>Formulario de Presentación de Oferta</w:t>
      </w:r>
    </w:p>
    <w:p w14:paraId="77F85643"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F2. </w:t>
      </w:r>
      <w:r>
        <w:rPr>
          <w:sz w:val="24"/>
          <w:szCs w:val="24"/>
        </w:rPr>
        <w:tab/>
        <w:t>Formulario de Lista de Cantidades</w:t>
      </w:r>
    </w:p>
    <w:p w14:paraId="0D124D0B"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F3.</w:t>
      </w:r>
      <w:r>
        <w:rPr>
          <w:sz w:val="24"/>
          <w:szCs w:val="24"/>
        </w:rPr>
        <w:tab/>
        <w:t xml:space="preserve">Formulario de Identificación del Oferente </w:t>
      </w:r>
    </w:p>
    <w:p w14:paraId="1222467D"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F4.</w:t>
      </w:r>
      <w:r>
        <w:rPr>
          <w:sz w:val="24"/>
          <w:szCs w:val="24"/>
        </w:rPr>
        <w:tab/>
        <w:t>Formulario de Oferta Técnica</w:t>
      </w:r>
    </w:p>
    <w:p w14:paraId="47F6D252"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 xml:space="preserve">F5.    Formulario de Experiencia del Oferente </w:t>
      </w:r>
    </w:p>
    <w:p w14:paraId="62EF745F"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F6.    Formulario de Declaración Jurada</w:t>
      </w:r>
    </w:p>
    <w:p w14:paraId="17503F86"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F7.     Formulario de Garantía de Cumplimiento Contractual</w:t>
      </w:r>
    </w:p>
    <w:p w14:paraId="7CA1B771" w14:textId="77777777" w:rsidR="0077083A" w:rsidRDefault="00000000">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r>
        <w:rPr>
          <w:sz w:val="24"/>
          <w:szCs w:val="24"/>
        </w:rPr>
        <w:t>F8.</w:t>
      </w:r>
      <w:r>
        <w:rPr>
          <w:sz w:val="24"/>
          <w:szCs w:val="24"/>
        </w:rPr>
        <w:tab/>
        <w:t>Formulario de Garantía de Inversión del Anticipo</w:t>
      </w:r>
    </w:p>
    <w:p w14:paraId="630759FE" w14:textId="77777777" w:rsidR="0077083A" w:rsidRDefault="007708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2C144D80" w14:textId="77777777" w:rsidR="0077083A" w:rsidRDefault="007708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21EDF461" w14:textId="77777777" w:rsidR="0077083A" w:rsidRDefault="0077083A">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line="360" w:lineRule="auto"/>
        <w:ind w:left="900" w:hanging="540"/>
        <w:rPr>
          <w:sz w:val="24"/>
          <w:szCs w:val="24"/>
        </w:rPr>
      </w:pPr>
    </w:p>
    <w:p w14:paraId="40C4EEA7" w14:textId="77777777" w:rsidR="0077083A" w:rsidRDefault="0077083A">
      <w:pPr>
        <w:spacing w:after="240" w:line="360" w:lineRule="auto"/>
        <w:jc w:val="center"/>
        <w:rPr>
          <w:sz w:val="24"/>
          <w:szCs w:val="24"/>
        </w:rPr>
      </w:pPr>
    </w:p>
    <w:p w14:paraId="5E044619" w14:textId="77777777" w:rsidR="0077083A" w:rsidRDefault="00000000">
      <w:pPr>
        <w:spacing w:line="360" w:lineRule="auto"/>
        <w:jc w:val="center"/>
        <w:rPr>
          <w:b/>
          <w:sz w:val="24"/>
          <w:szCs w:val="24"/>
        </w:rPr>
      </w:pPr>
      <w:r>
        <w:br w:type="page"/>
      </w:r>
    </w:p>
    <w:p w14:paraId="65020738" w14:textId="77777777" w:rsidR="0077083A" w:rsidRDefault="00000000">
      <w:pPr>
        <w:pStyle w:val="Ttulo2"/>
        <w:spacing w:before="0" w:after="0" w:line="360" w:lineRule="auto"/>
        <w:jc w:val="center"/>
        <w:rPr>
          <w:rFonts w:ascii="Calibri" w:eastAsia="Calibri" w:hAnsi="Calibri"/>
          <w:sz w:val="24"/>
          <w:szCs w:val="24"/>
        </w:rPr>
      </w:pPr>
      <w:bookmarkStart w:id="22" w:name="_heading=h.2xcytpi" w:colFirst="0" w:colLast="0"/>
      <w:bookmarkEnd w:id="22"/>
      <w:r>
        <w:rPr>
          <w:rFonts w:ascii="Calibri" w:eastAsia="Calibri" w:hAnsi="Calibri"/>
          <w:sz w:val="24"/>
          <w:szCs w:val="24"/>
        </w:rPr>
        <w:lastRenderedPageBreak/>
        <w:t>F1.</w:t>
      </w:r>
      <w:r>
        <w:rPr>
          <w:rFonts w:ascii="Calibri" w:eastAsia="Calibri" w:hAnsi="Calibri"/>
          <w:sz w:val="24"/>
          <w:szCs w:val="24"/>
        </w:rPr>
        <w:tab/>
        <w:t>Formulario de Presentación de Cotización</w:t>
      </w:r>
    </w:p>
    <w:p w14:paraId="19DBDCE4" w14:textId="77777777" w:rsidR="0077083A" w:rsidRDefault="00000000">
      <w:pPr>
        <w:spacing w:before="120" w:after="120" w:line="360" w:lineRule="auto"/>
        <w:rPr>
          <w:sz w:val="24"/>
          <w:szCs w:val="24"/>
        </w:rPr>
      </w:pPr>
      <w:r>
        <w:rPr>
          <w:sz w:val="24"/>
          <w:szCs w:val="24"/>
        </w:rPr>
        <w:t>[</w:t>
      </w:r>
      <w:r>
        <w:rPr>
          <w:i/>
          <w:sz w:val="24"/>
          <w:szCs w:val="24"/>
          <w:u w:val="single"/>
        </w:rPr>
        <w:t>El Oferente debe completar este formulario de acuerdo con las instrucciones indicadas. No se permiten alteraciones en su formato ni se aceptan sustituciones</w:t>
      </w:r>
      <w:r>
        <w:rPr>
          <w:sz w:val="24"/>
          <w:szCs w:val="24"/>
        </w:rPr>
        <w:t>.</w:t>
      </w:r>
    </w:p>
    <w:p w14:paraId="22B5DFBC" w14:textId="77777777" w:rsidR="0077083A" w:rsidRDefault="00000000">
      <w:pPr>
        <w:spacing w:after="0" w:line="360" w:lineRule="auto"/>
        <w:jc w:val="both"/>
        <w:rPr>
          <w:sz w:val="24"/>
          <w:szCs w:val="24"/>
        </w:rPr>
      </w:pPr>
      <w:r>
        <w:rPr>
          <w:sz w:val="24"/>
          <w:szCs w:val="24"/>
        </w:rPr>
        <w:t xml:space="preserve">El abajo firmante, declaro que: </w:t>
      </w:r>
    </w:p>
    <w:p w14:paraId="3654FF06" w14:textId="77777777" w:rsidR="0077083A" w:rsidRDefault="00000000">
      <w:pPr>
        <w:tabs>
          <w:tab w:val="left" w:pos="612"/>
        </w:tabs>
        <w:spacing w:after="0" w:line="360" w:lineRule="auto"/>
        <w:ind w:left="972" w:hanging="360"/>
        <w:jc w:val="both"/>
        <w:rPr>
          <w:sz w:val="24"/>
          <w:szCs w:val="24"/>
        </w:rPr>
      </w:pPr>
      <w:r>
        <w:rPr>
          <w:sz w:val="24"/>
          <w:szCs w:val="24"/>
        </w:rPr>
        <w:t xml:space="preserve">He leído y examinado el Documento de Invitación </w:t>
      </w:r>
      <w:r>
        <w:rPr>
          <w:b/>
          <w:sz w:val="24"/>
          <w:szCs w:val="24"/>
        </w:rPr>
        <w:t>No. __________, acerca de ________________</w:t>
      </w:r>
      <w:r>
        <w:rPr>
          <w:sz w:val="24"/>
          <w:szCs w:val="24"/>
        </w:rPr>
        <w:t xml:space="preserve"> y no tengo reserva con respecto a él, incluida(s) la(s) Enmienda(s) </w:t>
      </w:r>
      <w:proofErr w:type="spellStart"/>
      <w:r>
        <w:rPr>
          <w:sz w:val="24"/>
          <w:szCs w:val="24"/>
        </w:rPr>
        <w:t>N°</w:t>
      </w:r>
      <w:proofErr w:type="spellEnd"/>
      <w:r>
        <w:rPr>
          <w:sz w:val="24"/>
          <w:szCs w:val="24"/>
        </w:rPr>
        <w:t xml:space="preserve">: </w:t>
      </w:r>
      <w:r>
        <w:rPr>
          <w:i/>
          <w:sz w:val="24"/>
          <w:szCs w:val="24"/>
        </w:rPr>
        <w:t>[</w:t>
      </w:r>
      <w:r>
        <w:rPr>
          <w:i/>
          <w:sz w:val="24"/>
          <w:szCs w:val="24"/>
          <w:u w:val="single"/>
        </w:rPr>
        <w:t>Insertar el número y la fecha de emisión de cada enmienda ______</w:t>
      </w:r>
      <w:r>
        <w:rPr>
          <w:i/>
          <w:sz w:val="24"/>
          <w:szCs w:val="24"/>
        </w:rPr>
        <w:t>]</w:t>
      </w:r>
      <w:r>
        <w:rPr>
          <w:b/>
          <w:sz w:val="24"/>
          <w:szCs w:val="24"/>
        </w:rPr>
        <w:t>]. (en caso de existir)</w:t>
      </w:r>
    </w:p>
    <w:p w14:paraId="75C846D8" w14:textId="77777777" w:rsidR="0077083A" w:rsidRDefault="00000000">
      <w:pPr>
        <w:numPr>
          <w:ilvl w:val="0"/>
          <w:numId w:val="1"/>
        </w:numPr>
        <w:tabs>
          <w:tab w:val="left" w:pos="612"/>
        </w:tabs>
        <w:spacing w:before="60" w:after="60" w:line="360" w:lineRule="auto"/>
        <w:ind w:left="972"/>
        <w:jc w:val="both"/>
      </w:pPr>
      <w:r>
        <w:rPr>
          <w:sz w:val="24"/>
          <w:szCs w:val="24"/>
        </w:rPr>
        <w:t>Ofrezco proporcionar lo acordado conforme al Documento de Invitación y al cumplimiento de la Sección IV- Alcance de los servicios y el Calendario de Entrega especificado en la Sección III.</w:t>
      </w:r>
    </w:p>
    <w:p w14:paraId="1F52B91E" w14:textId="77777777" w:rsidR="0077083A" w:rsidRDefault="00000000">
      <w:pPr>
        <w:numPr>
          <w:ilvl w:val="0"/>
          <w:numId w:val="1"/>
        </w:numPr>
        <w:tabs>
          <w:tab w:val="left" w:pos="612"/>
        </w:tabs>
        <w:spacing w:before="60" w:after="60" w:line="360" w:lineRule="auto"/>
        <w:ind w:left="972"/>
        <w:jc w:val="both"/>
      </w:pPr>
      <w:r>
        <w:rPr>
          <w:sz w:val="24"/>
          <w:szCs w:val="24"/>
        </w:rPr>
        <w:t>El Precio total de la oferta, es:</w:t>
      </w:r>
    </w:p>
    <w:p w14:paraId="4394760F" w14:textId="77777777" w:rsidR="0077083A" w:rsidRDefault="00000000">
      <w:pPr>
        <w:tabs>
          <w:tab w:val="left" w:pos="612"/>
        </w:tabs>
        <w:spacing w:before="60" w:after="60" w:line="360" w:lineRule="auto"/>
        <w:ind w:left="972"/>
        <w:jc w:val="both"/>
        <w:rPr>
          <w:sz w:val="24"/>
          <w:szCs w:val="24"/>
        </w:rPr>
      </w:pPr>
      <w:r>
        <w:rPr>
          <w:sz w:val="24"/>
          <w:szCs w:val="24"/>
        </w:rPr>
        <w:t xml:space="preserve"> </w:t>
      </w:r>
    </w:p>
    <w:tbl>
      <w:tblPr>
        <w:tblStyle w:val="ae"/>
        <w:tblW w:w="800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6"/>
        <w:gridCol w:w="1937"/>
        <w:gridCol w:w="1937"/>
      </w:tblGrid>
      <w:tr w:rsidR="0077083A" w14:paraId="4A123EE5" w14:textId="77777777">
        <w:tc>
          <w:tcPr>
            <w:tcW w:w="4126" w:type="dxa"/>
          </w:tcPr>
          <w:p w14:paraId="31820633" w14:textId="77777777" w:rsidR="0077083A" w:rsidRDefault="00000000">
            <w:pPr>
              <w:tabs>
                <w:tab w:val="left" w:pos="612"/>
              </w:tabs>
              <w:spacing w:before="60" w:after="60" w:line="360" w:lineRule="auto"/>
              <w:jc w:val="center"/>
              <w:rPr>
                <w:b/>
                <w:color w:val="000000"/>
                <w:sz w:val="24"/>
                <w:szCs w:val="24"/>
              </w:rPr>
            </w:pPr>
            <w:r>
              <w:rPr>
                <w:b/>
                <w:color w:val="000000"/>
                <w:sz w:val="24"/>
                <w:szCs w:val="24"/>
              </w:rPr>
              <w:t>Descripción</w:t>
            </w:r>
          </w:p>
        </w:tc>
        <w:tc>
          <w:tcPr>
            <w:tcW w:w="1937" w:type="dxa"/>
          </w:tcPr>
          <w:p w14:paraId="6434A9D1" w14:textId="77777777" w:rsidR="0077083A" w:rsidRDefault="00000000">
            <w:pPr>
              <w:tabs>
                <w:tab w:val="left" w:pos="612"/>
              </w:tabs>
              <w:spacing w:before="60" w:after="60" w:line="360" w:lineRule="auto"/>
              <w:jc w:val="center"/>
              <w:rPr>
                <w:b/>
                <w:color w:val="000000"/>
                <w:sz w:val="24"/>
                <w:szCs w:val="24"/>
              </w:rPr>
            </w:pPr>
            <w:r>
              <w:rPr>
                <w:b/>
                <w:color w:val="000000"/>
                <w:sz w:val="24"/>
                <w:szCs w:val="24"/>
              </w:rPr>
              <w:t>Precio US$</w:t>
            </w:r>
          </w:p>
          <w:p w14:paraId="5363A837" w14:textId="77777777" w:rsidR="0077083A" w:rsidRDefault="00000000">
            <w:pPr>
              <w:tabs>
                <w:tab w:val="left" w:pos="612"/>
              </w:tabs>
              <w:spacing w:before="60" w:after="60" w:line="360" w:lineRule="auto"/>
              <w:jc w:val="center"/>
              <w:rPr>
                <w:b/>
                <w:color w:val="000000"/>
                <w:sz w:val="24"/>
                <w:szCs w:val="24"/>
              </w:rPr>
            </w:pPr>
            <w:r>
              <w:rPr>
                <w:b/>
                <w:color w:val="000000"/>
                <w:sz w:val="24"/>
                <w:szCs w:val="24"/>
              </w:rPr>
              <w:t>Sin IVA</w:t>
            </w:r>
          </w:p>
        </w:tc>
        <w:tc>
          <w:tcPr>
            <w:tcW w:w="1937" w:type="dxa"/>
          </w:tcPr>
          <w:p w14:paraId="31393866" w14:textId="77777777" w:rsidR="0077083A" w:rsidRDefault="00000000">
            <w:pPr>
              <w:tabs>
                <w:tab w:val="left" w:pos="612"/>
              </w:tabs>
              <w:spacing w:before="60" w:after="60" w:line="360" w:lineRule="auto"/>
              <w:jc w:val="center"/>
              <w:rPr>
                <w:b/>
                <w:color w:val="000000"/>
                <w:sz w:val="24"/>
                <w:szCs w:val="24"/>
              </w:rPr>
            </w:pPr>
            <w:r>
              <w:rPr>
                <w:b/>
                <w:color w:val="000000"/>
                <w:sz w:val="24"/>
                <w:szCs w:val="24"/>
              </w:rPr>
              <w:t>Precio US$</w:t>
            </w:r>
          </w:p>
          <w:p w14:paraId="7B35628A" w14:textId="77777777" w:rsidR="0077083A" w:rsidRDefault="00000000">
            <w:pPr>
              <w:tabs>
                <w:tab w:val="left" w:pos="612"/>
              </w:tabs>
              <w:spacing w:before="60" w:after="60" w:line="360" w:lineRule="auto"/>
              <w:jc w:val="center"/>
              <w:rPr>
                <w:b/>
                <w:color w:val="000000"/>
                <w:sz w:val="24"/>
                <w:szCs w:val="24"/>
              </w:rPr>
            </w:pPr>
            <w:r>
              <w:rPr>
                <w:b/>
                <w:color w:val="000000"/>
                <w:sz w:val="24"/>
                <w:szCs w:val="24"/>
              </w:rPr>
              <w:t>Con IVA</w:t>
            </w:r>
          </w:p>
        </w:tc>
      </w:tr>
      <w:tr w:rsidR="0077083A" w14:paraId="7A3E469D" w14:textId="77777777">
        <w:tc>
          <w:tcPr>
            <w:tcW w:w="4126" w:type="dxa"/>
          </w:tcPr>
          <w:p w14:paraId="3903AD49" w14:textId="77777777" w:rsidR="0077083A" w:rsidRDefault="0077083A">
            <w:pPr>
              <w:tabs>
                <w:tab w:val="left" w:pos="612"/>
              </w:tabs>
              <w:spacing w:before="60" w:after="60" w:line="360" w:lineRule="auto"/>
              <w:jc w:val="both"/>
              <w:rPr>
                <w:color w:val="000000"/>
                <w:sz w:val="24"/>
                <w:szCs w:val="24"/>
              </w:rPr>
            </w:pPr>
          </w:p>
        </w:tc>
        <w:tc>
          <w:tcPr>
            <w:tcW w:w="1937" w:type="dxa"/>
          </w:tcPr>
          <w:p w14:paraId="5D1B980B" w14:textId="77777777" w:rsidR="0077083A" w:rsidRDefault="0077083A">
            <w:pPr>
              <w:tabs>
                <w:tab w:val="left" w:pos="612"/>
              </w:tabs>
              <w:spacing w:before="60" w:after="60" w:line="360" w:lineRule="auto"/>
              <w:jc w:val="both"/>
              <w:rPr>
                <w:color w:val="000000"/>
                <w:sz w:val="24"/>
                <w:szCs w:val="24"/>
              </w:rPr>
            </w:pPr>
          </w:p>
        </w:tc>
        <w:tc>
          <w:tcPr>
            <w:tcW w:w="1937" w:type="dxa"/>
          </w:tcPr>
          <w:p w14:paraId="06A4C5A0" w14:textId="77777777" w:rsidR="0077083A" w:rsidRDefault="0077083A">
            <w:pPr>
              <w:tabs>
                <w:tab w:val="left" w:pos="612"/>
              </w:tabs>
              <w:spacing w:before="60" w:after="60" w:line="360" w:lineRule="auto"/>
              <w:jc w:val="both"/>
              <w:rPr>
                <w:color w:val="000000"/>
                <w:sz w:val="24"/>
                <w:szCs w:val="24"/>
              </w:rPr>
            </w:pPr>
          </w:p>
        </w:tc>
      </w:tr>
    </w:tbl>
    <w:p w14:paraId="4227FDC8" w14:textId="77777777" w:rsidR="0077083A" w:rsidRDefault="00000000">
      <w:pPr>
        <w:numPr>
          <w:ilvl w:val="0"/>
          <w:numId w:val="1"/>
        </w:numPr>
        <w:tabs>
          <w:tab w:val="left" w:pos="612"/>
        </w:tabs>
        <w:spacing w:before="60" w:after="60" w:line="360" w:lineRule="auto"/>
        <w:ind w:left="972"/>
        <w:jc w:val="both"/>
      </w:pPr>
      <w:r>
        <w:rPr>
          <w:sz w:val="24"/>
          <w:szCs w:val="24"/>
        </w:rPr>
        <w:t xml:space="preserve">La oferta será válida desde la fecha establecida como fecha límite para presentación de las ofertas, conforme a lo establecido en las Instrucciones a los Oferentes, durante el plazo de validez establecido, es decir </w:t>
      </w:r>
      <w:r>
        <w:rPr>
          <w:b/>
          <w:sz w:val="24"/>
          <w:szCs w:val="24"/>
        </w:rPr>
        <w:t xml:space="preserve">[días indicados por la institución contraten] </w:t>
      </w:r>
      <w:r>
        <w:rPr>
          <w:sz w:val="24"/>
          <w:szCs w:val="24"/>
        </w:rPr>
        <w:t>días calendario y continuará siendo vinculante y podrá ser aceptada en cualquier momento antes del vencimiento de ese plazo.</w:t>
      </w:r>
    </w:p>
    <w:p w14:paraId="133FA82B" w14:textId="77777777" w:rsidR="0077083A" w:rsidRDefault="00000000">
      <w:pPr>
        <w:numPr>
          <w:ilvl w:val="0"/>
          <w:numId w:val="1"/>
        </w:numPr>
        <w:tabs>
          <w:tab w:val="left" w:pos="612"/>
        </w:tabs>
        <w:spacing w:before="60" w:after="60" w:line="360" w:lineRule="auto"/>
        <w:ind w:left="972"/>
        <w:jc w:val="both"/>
      </w:pPr>
      <w:r>
        <w:rPr>
          <w:sz w:val="24"/>
          <w:szCs w:val="24"/>
        </w:rPr>
        <w:t xml:space="preserve">Si nuestra oferta es aceptada, nos comprometemos a obtener una Garantía de Cumplimiento conforme a lo establecido en las Instrucciones a los Oferentes. </w:t>
      </w:r>
    </w:p>
    <w:p w14:paraId="0C232A2E" w14:textId="77777777" w:rsidR="0077083A" w:rsidRDefault="00000000">
      <w:pPr>
        <w:numPr>
          <w:ilvl w:val="0"/>
          <w:numId w:val="1"/>
        </w:numPr>
        <w:tabs>
          <w:tab w:val="left" w:pos="612"/>
        </w:tabs>
        <w:spacing w:before="60" w:after="60" w:line="360" w:lineRule="auto"/>
        <w:ind w:left="972"/>
        <w:jc w:val="both"/>
        <w:rPr>
          <w:i/>
        </w:rPr>
      </w:pPr>
      <w:r>
        <w:rPr>
          <w:sz w:val="24"/>
          <w:szCs w:val="24"/>
        </w:rPr>
        <w:t xml:space="preserve">La nacionalidad corresponde a un país elegible de conformidad a las Directrices de Adquisiciones de MCC: </w:t>
      </w:r>
      <w:r>
        <w:rPr>
          <w:b/>
          <w:sz w:val="24"/>
          <w:szCs w:val="24"/>
        </w:rPr>
        <w:t>[Insertar la nacionalidad del oferente].</w:t>
      </w:r>
    </w:p>
    <w:p w14:paraId="3C15CECC" w14:textId="77777777" w:rsidR="0077083A" w:rsidRDefault="00000000">
      <w:pPr>
        <w:numPr>
          <w:ilvl w:val="0"/>
          <w:numId w:val="1"/>
        </w:numPr>
        <w:tabs>
          <w:tab w:val="left" w:pos="612"/>
        </w:tabs>
        <w:spacing w:before="60" w:after="60" w:line="360" w:lineRule="auto"/>
        <w:ind w:left="972"/>
        <w:jc w:val="both"/>
      </w:pPr>
      <w:r>
        <w:rPr>
          <w:sz w:val="24"/>
          <w:szCs w:val="24"/>
        </w:rPr>
        <w:t>No tengo /Mi representada no tiene conflicto/s de interés/es conforme a las Instrucciones a los Oferentes.</w:t>
      </w:r>
    </w:p>
    <w:p w14:paraId="2BAB48C5" w14:textId="77777777" w:rsidR="0077083A" w:rsidRDefault="00000000">
      <w:pPr>
        <w:numPr>
          <w:ilvl w:val="0"/>
          <w:numId w:val="1"/>
        </w:numPr>
        <w:tabs>
          <w:tab w:val="left" w:pos="612"/>
        </w:tabs>
        <w:spacing w:before="60" w:after="60" w:line="360" w:lineRule="auto"/>
        <w:ind w:left="972"/>
        <w:jc w:val="both"/>
      </w:pPr>
      <w:r>
        <w:rPr>
          <w:sz w:val="24"/>
          <w:szCs w:val="24"/>
        </w:rPr>
        <w:lastRenderedPageBreak/>
        <w:t>Entiendo/Entendemos que esta oferta, junto con su Notificación de Adjudicación, será vinculante entre nosotros, hasta que se suscriba un documento formal.</w:t>
      </w:r>
    </w:p>
    <w:p w14:paraId="65136D2E" w14:textId="77777777" w:rsidR="0077083A" w:rsidRDefault="00000000">
      <w:pPr>
        <w:numPr>
          <w:ilvl w:val="0"/>
          <w:numId w:val="1"/>
        </w:numPr>
        <w:tabs>
          <w:tab w:val="left" w:pos="612"/>
        </w:tabs>
        <w:spacing w:before="60" w:after="60" w:line="360" w:lineRule="auto"/>
        <w:ind w:left="972"/>
        <w:jc w:val="both"/>
      </w:pPr>
      <w:r>
        <w:rPr>
          <w:sz w:val="24"/>
          <w:szCs w:val="24"/>
        </w:rPr>
        <w:t xml:space="preserve">Entiendo/Entendemos que la </w:t>
      </w:r>
      <w:r>
        <w:rPr>
          <w:i/>
          <w:sz w:val="24"/>
          <w:szCs w:val="24"/>
        </w:rPr>
        <w:t xml:space="preserve">UCP </w:t>
      </w:r>
      <w:r>
        <w:rPr>
          <w:b/>
          <w:sz w:val="24"/>
          <w:szCs w:val="24"/>
        </w:rPr>
        <w:t xml:space="preserve">[Nombre de la Institución] </w:t>
      </w:r>
      <w:r>
        <w:rPr>
          <w:sz w:val="24"/>
          <w:szCs w:val="24"/>
        </w:rPr>
        <w:t>no está obligada a aceptar la oferta más favorable ni ninguna otra oferta que reciba.</w:t>
      </w:r>
    </w:p>
    <w:p w14:paraId="35505FB8" w14:textId="77777777" w:rsidR="0077083A" w:rsidRDefault="0077083A">
      <w:pPr>
        <w:tabs>
          <w:tab w:val="left" w:pos="612"/>
        </w:tabs>
        <w:spacing w:before="60" w:after="60" w:line="360" w:lineRule="auto"/>
        <w:ind w:left="972"/>
        <w:rPr>
          <w:sz w:val="24"/>
          <w:szCs w:val="24"/>
        </w:rPr>
      </w:pPr>
    </w:p>
    <w:tbl>
      <w:tblPr>
        <w:tblStyle w:val="af"/>
        <w:tblW w:w="7560" w:type="dxa"/>
        <w:tblInd w:w="1188" w:type="dxa"/>
        <w:tblLayout w:type="fixed"/>
        <w:tblLook w:val="0000" w:firstRow="0" w:lastRow="0" w:firstColumn="0" w:lastColumn="0" w:noHBand="0" w:noVBand="0"/>
      </w:tblPr>
      <w:tblGrid>
        <w:gridCol w:w="3780"/>
        <w:gridCol w:w="3780"/>
      </w:tblGrid>
      <w:tr w:rsidR="0077083A" w14:paraId="51DA3F74" w14:textId="77777777">
        <w:trPr>
          <w:trHeight w:val="264"/>
        </w:trPr>
        <w:tc>
          <w:tcPr>
            <w:tcW w:w="3780" w:type="dxa"/>
          </w:tcPr>
          <w:p w14:paraId="6774DFCC" w14:textId="77777777" w:rsidR="0077083A" w:rsidRDefault="00000000">
            <w:pPr>
              <w:spacing w:after="0" w:line="360" w:lineRule="auto"/>
              <w:rPr>
                <w:sz w:val="24"/>
                <w:szCs w:val="24"/>
              </w:rPr>
            </w:pPr>
            <w:r>
              <w:rPr>
                <w:sz w:val="24"/>
                <w:szCs w:val="24"/>
              </w:rPr>
              <w:t>Firma y sello:</w:t>
            </w:r>
          </w:p>
        </w:tc>
        <w:tc>
          <w:tcPr>
            <w:tcW w:w="3780" w:type="dxa"/>
          </w:tcPr>
          <w:p w14:paraId="09BA79AB" w14:textId="77777777" w:rsidR="0077083A" w:rsidRDefault="007708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77083A" w14:paraId="67E4F5D9" w14:textId="77777777">
        <w:trPr>
          <w:trHeight w:val="127"/>
        </w:trPr>
        <w:tc>
          <w:tcPr>
            <w:tcW w:w="3780" w:type="dxa"/>
          </w:tcPr>
          <w:p w14:paraId="3CC13708" w14:textId="77777777" w:rsidR="0077083A" w:rsidRDefault="00000000">
            <w:pPr>
              <w:spacing w:after="0" w:line="360" w:lineRule="auto"/>
              <w:rPr>
                <w:sz w:val="24"/>
                <w:szCs w:val="24"/>
              </w:rPr>
            </w:pPr>
            <w:r>
              <w:rPr>
                <w:sz w:val="24"/>
                <w:szCs w:val="24"/>
              </w:rPr>
              <w:t>Nombre en letra de imprenta:</w:t>
            </w:r>
          </w:p>
        </w:tc>
        <w:tc>
          <w:tcPr>
            <w:tcW w:w="3780" w:type="dxa"/>
          </w:tcPr>
          <w:p w14:paraId="5B690B57" w14:textId="77777777" w:rsidR="0077083A" w:rsidRDefault="007708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77083A" w14:paraId="00B9DC59" w14:textId="77777777">
        <w:trPr>
          <w:trHeight w:val="120"/>
        </w:trPr>
        <w:tc>
          <w:tcPr>
            <w:tcW w:w="3780" w:type="dxa"/>
          </w:tcPr>
          <w:p w14:paraId="55B87F97" w14:textId="77777777" w:rsidR="0077083A" w:rsidRDefault="00000000">
            <w:pPr>
              <w:spacing w:after="0" w:line="360" w:lineRule="auto"/>
              <w:rPr>
                <w:sz w:val="24"/>
                <w:szCs w:val="24"/>
              </w:rPr>
            </w:pPr>
            <w:r>
              <w:rPr>
                <w:sz w:val="24"/>
                <w:szCs w:val="24"/>
              </w:rPr>
              <w:t>En calidad de:</w:t>
            </w:r>
          </w:p>
        </w:tc>
        <w:tc>
          <w:tcPr>
            <w:tcW w:w="3780" w:type="dxa"/>
          </w:tcPr>
          <w:p w14:paraId="2203A411" w14:textId="77777777" w:rsidR="0077083A" w:rsidRDefault="007708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77083A" w14:paraId="4C6238FF" w14:textId="77777777">
        <w:trPr>
          <w:trHeight w:val="360"/>
        </w:trPr>
        <w:tc>
          <w:tcPr>
            <w:tcW w:w="3780" w:type="dxa"/>
          </w:tcPr>
          <w:p w14:paraId="7546F056" w14:textId="77777777" w:rsidR="0077083A" w:rsidRDefault="00000000">
            <w:pPr>
              <w:spacing w:after="0" w:line="360" w:lineRule="auto"/>
              <w:rPr>
                <w:sz w:val="24"/>
                <w:szCs w:val="24"/>
              </w:rPr>
            </w:pPr>
            <w:r>
              <w:rPr>
                <w:sz w:val="24"/>
                <w:szCs w:val="24"/>
              </w:rPr>
              <w:t>Debidamente autorizado para firmar en representación de:</w:t>
            </w:r>
          </w:p>
        </w:tc>
        <w:tc>
          <w:tcPr>
            <w:tcW w:w="3780" w:type="dxa"/>
          </w:tcPr>
          <w:p w14:paraId="3D7F0150" w14:textId="77777777" w:rsidR="0077083A" w:rsidRDefault="007708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r w:rsidR="0077083A" w14:paraId="03089A57" w14:textId="77777777">
        <w:trPr>
          <w:trHeight w:val="342"/>
        </w:trPr>
        <w:tc>
          <w:tcPr>
            <w:tcW w:w="3780" w:type="dxa"/>
          </w:tcPr>
          <w:p w14:paraId="6F316DCB" w14:textId="77777777" w:rsidR="0077083A" w:rsidRDefault="00000000">
            <w:pPr>
              <w:spacing w:after="0" w:line="360" w:lineRule="auto"/>
              <w:rPr>
                <w:sz w:val="24"/>
                <w:szCs w:val="24"/>
              </w:rPr>
            </w:pPr>
            <w:r>
              <w:rPr>
                <w:sz w:val="24"/>
                <w:szCs w:val="24"/>
              </w:rPr>
              <w:t>Fecha:</w:t>
            </w:r>
          </w:p>
          <w:p w14:paraId="564DF8CF" w14:textId="77777777" w:rsidR="0077083A" w:rsidRDefault="0077083A">
            <w:pPr>
              <w:spacing w:after="0" w:line="360" w:lineRule="auto"/>
              <w:rPr>
                <w:sz w:val="24"/>
                <w:szCs w:val="24"/>
              </w:rPr>
            </w:pPr>
          </w:p>
          <w:p w14:paraId="084F04FB" w14:textId="77777777" w:rsidR="0077083A" w:rsidRDefault="0077083A">
            <w:pPr>
              <w:spacing w:after="0" w:line="360" w:lineRule="auto"/>
              <w:rPr>
                <w:sz w:val="24"/>
                <w:szCs w:val="24"/>
              </w:rPr>
            </w:pPr>
          </w:p>
          <w:p w14:paraId="5A7EB440" w14:textId="77777777" w:rsidR="0077083A" w:rsidRDefault="0077083A">
            <w:pPr>
              <w:spacing w:after="0" w:line="360" w:lineRule="auto"/>
              <w:rPr>
                <w:sz w:val="24"/>
                <w:szCs w:val="24"/>
              </w:rPr>
            </w:pPr>
          </w:p>
          <w:p w14:paraId="49D5D563" w14:textId="77777777" w:rsidR="0077083A" w:rsidRDefault="0077083A">
            <w:pPr>
              <w:spacing w:after="0" w:line="360" w:lineRule="auto"/>
              <w:rPr>
                <w:sz w:val="24"/>
                <w:szCs w:val="24"/>
              </w:rPr>
            </w:pPr>
          </w:p>
          <w:p w14:paraId="2B682483" w14:textId="77777777" w:rsidR="0077083A" w:rsidRDefault="0077083A">
            <w:pPr>
              <w:spacing w:after="0" w:line="360" w:lineRule="auto"/>
              <w:rPr>
                <w:sz w:val="24"/>
                <w:szCs w:val="24"/>
              </w:rPr>
            </w:pPr>
          </w:p>
          <w:p w14:paraId="554D7E7E" w14:textId="77777777" w:rsidR="0077083A" w:rsidRDefault="0077083A">
            <w:pPr>
              <w:spacing w:after="0" w:line="360" w:lineRule="auto"/>
              <w:rPr>
                <w:sz w:val="24"/>
                <w:szCs w:val="24"/>
              </w:rPr>
            </w:pPr>
          </w:p>
          <w:p w14:paraId="18FA9DDD" w14:textId="77777777" w:rsidR="0077083A" w:rsidRDefault="0077083A">
            <w:pPr>
              <w:spacing w:after="0" w:line="360" w:lineRule="auto"/>
              <w:rPr>
                <w:sz w:val="24"/>
                <w:szCs w:val="24"/>
              </w:rPr>
            </w:pPr>
          </w:p>
          <w:p w14:paraId="6186E4F3" w14:textId="77777777" w:rsidR="0077083A" w:rsidRDefault="0077083A">
            <w:pPr>
              <w:spacing w:after="0" w:line="360" w:lineRule="auto"/>
              <w:rPr>
                <w:sz w:val="24"/>
                <w:szCs w:val="24"/>
              </w:rPr>
            </w:pPr>
          </w:p>
          <w:p w14:paraId="0F0A2AED" w14:textId="77777777" w:rsidR="0077083A" w:rsidRDefault="0077083A">
            <w:pPr>
              <w:spacing w:after="0" w:line="360" w:lineRule="auto"/>
              <w:rPr>
                <w:sz w:val="24"/>
                <w:szCs w:val="24"/>
              </w:rPr>
            </w:pPr>
          </w:p>
          <w:p w14:paraId="141D881D" w14:textId="77777777" w:rsidR="0077083A" w:rsidRDefault="0077083A">
            <w:pPr>
              <w:spacing w:after="0" w:line="360" w:lineRule="auto"/>
              <w:rPr>
                <w:sz w:val="24"/>
                <w:szCs w:val="24"/>
              </w:rPr>
            </w:pPr>
          </w:p>
          <w:p w14:paraId="4BFB74FC" w14:textId="77777777" w:rsidR="0077083A" w:rsidRDefault="0077083A">
            <w:pPr>
              <w:spacing w:after="0" w:line="360" w:lineRule="auto"/>
              <w:rPr>
                <w:sz w:val="24"/>
                <w:szCs w:val="24"/>
              </w:rPr>
            </w:pPr>
          </w:p>
          <w:p w14:paraId="08C3C716" w14:textId="77777777" w:rsidR="0077083A" w:rsidRDefault="0077083A">
            <w:pPr>
              <w:spacing w:after="0" w:line="360" w:lineRule="auto"/>
              <w:rPr>
                <w:sz w:val="24"/>
                <w:szCs w:val="24"/>
              </w:rPr>
            </w:pPr>
          </w:p>
          <w:p w14:paraId="59B93ACF" w14:textId="77777777" w:rsidR="0077083A" w:rsidRDefault="0077083A">
            <w:pPr>
              <w:spacing w:after="0" w:line="360" w:lineRule="auto"/>
              <w:rPr>
                <w:sz w:val="24"/>
                <w:szCs w:val="24"/>
              </w:rPr>
            </w:pPr>
          </w:p>
        </w:tc>
        <w:tc>
          <w:tcPr>
            <w:tcW w:w="3780" w:type="dxa"/>
          </w:tcPr>
          <w:p w14:paraId="3211EA4C" w14:textId="77777777" w:rsidR="0077083A" w:rsidRDefault="0077083A">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745629F1"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2893F591"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4F408E9F"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7AAC4685"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3E1A5793"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139E749A"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40EBF563"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3731AEB5"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08082422"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3B5EDFAE"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41B7D9F2"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p w14:paraId="4530FA8C" w14:textId="77777777" w:rsidR="00BE5233" w:rsidRDefault="00BE5233">
            <w:pPr>
              <w:tabs>
                <w:tab w:val="left" w:pos="1188"/>
                <w:tab w:val="left" w:pos="2394"/>
                <w:tab w:val="left" w:pos="4209"/>
                <w:tab w:val="left" w:pos="5238"/>
                <w:tab w:val="left" w:pos="7632"/>
                <w:tab w:val="left" w:pos="7868"/>
                <w:tab w:val="left" w:pos="9468"/>
              </w:tabs>
              <w:spacing w:before="60" w:after="60" w:line="360" w:lineRule="auto"/>
              <w:jc w:val="both"/>
              <w:rPr>
                <w:sz w:val="24"/>
                <w:szCs w:val="24"/>
              </w:rPr>
            </w:pPr>
          </w:p>
        </w:tc>
      </w:tr>
    </w:tbl>
    <w:p w14:paraId="7C15A809" w14:textId="77777777" w:rsidR="0077083A" w:rsidRDefault="0077083A">
      <w:pPr>
        <w:spacing w:line="360" w:lineRule="auto"/>
        <w:rPr>
          <w:sz w:val="24"/>
          <w:szCs w:val="24"/>
        </w:rPr>
      </w:pPr>
    </w:p>
    <w:p w14:paraId="65DC5675" w14:textId="77777777" w:rsidR="0077083A" w:rsidRDefault="00000000">
      <w:pPr>
        <w:pStyle w:val="Ttulo2"/>
        <w:spacing w:line="360" w:lineRule="auto"/>
        <w:jc w:val="center"/>
        <w:rPr>
          <w:rFonts w:ascii="Calibri" w:eastAsia="Calibri" w:hAnsi="Calibri"/>
          <w:sz w:val="24"/>
          <w:szCs w:val="24"/>
        </w:rPr>
      </w:pPr>
      <w:bookmarkStart w:id="23" w:name="_heading=h.1ci93xb" w:colFirst="0" w:colLast="0"/>
      <w:bookmarkEnd w:id="23"/>
      <w:r>
        <w:rPr>
          <w:rFonts w:ascii="Calibri" w:eastAsia="Calibri" w:hAnsi="Calibri"/>
          <w:sz w:val="24"/>
          <w:szCs w:val="24"/>
        </w:rPr>
        <w:lastRenderedPageBreak/>
        <w:t>F2.</w:t>
      </w:r>
      <w:r>
        <w:rPr>
          <w:rFonts w:ascii="Calibri" w:eastAsia="Calibri" w:hAnsi="Calibri"/>
          <w:sz w:val="24"/>
          <w:szCs w:val="24"/>
        </w:rPr>
        <w:tab/>
        <w:t>Formulario de Lista de Cantidades</w:t>
      </w:r>
    </w:p>
    <w:p w14:paraId="50EDBAB8" w14:textId="77777777" w:rsidR="0077083A" w:rsidRDefault="00000000">
      <w:pPr>
        <w:spacing w:line="360" w:lineRule="auto"/>
        <w:jc w:val="right"/>
        <w:rPr>
          <w:sz w:val="24"/>
          <w:szCs w:val="24"/>
        </w:rPr>
      </w:pPr>
      <w:r>
        <w:rPr>
          <w:sz w:val="24"/>
          <w:szCs w:val="24"/>
        </w:rPr>
        <w:t>Fecha: ______________________</w:t>
      </w:r>
    </w:p>
    <w:p w14:paraId="4B20F41E" w14:textId="77777777" w:rsidR="0077083A" w:rsidRDefault="00000000">
      <w:pPr>
        <w:spacing w:after="0" w:line="360" w:lineRule="auto"/>
        <w:ind w:left="74"/>
        <w:rPr>
          <w:i/>
          <w:color w:val="000000"/>
          <w:sz w:val="24"/>
          <w:szCs w:val="24"/>
        </w:rPr>
      </w:pPr>
      <w:r>
        <w:rPr>
          <w:i/>
          <w:color w:val="000000"/>
          <w:sz w:val="24"/>
          <w:szCs w:val="24"/>
        </w:rPr>
        <w:t>(Los oferentes deberán remitir sus ofertas en este formato, indicando los precios unitarios sin IVA con 2 decimales).</w:t>
      </w:r>
    </w:p>
    <w:p w14:paraId="4A42037B" w14:textId="77777777" w:rsidR="0077083A" w:rsidRDefault="0077083A">
      <w:pPr>
        <w:spacing w:after="0" w:line="360" w:lineRule="auto"/>
        <w:ind w:left="74"/>
        <w:rPr>
          <w:color w:val="000000"/>
          <w:sz w:val="24"/>
          <w:szCs w:val="24"/>
        </w:rPr>
      </w:pPr>
    </w:p>
    <w:p w14:paraId="618C64B1" w14:textId="77777777" w:rsidR="0077083A" w:rsidRDefault="00000000">
      <w:pPr>
        <w:spacing w:line="360" w:lineRule="auto"/>
        <w:ind w:left="74"/>
        <w:rPr>
          <w:color w:val="000000"/>
          <w:sz w:val="24"/>
          <w:szCs w:val="24"/>
        </w:rPr>
      </w:pPr>
      <w:r>
        <w:rPr>
          <w:color w:val="000000"/>
          <w:sz w:val="24"/>
          <w:szCs w:val="24"/>
        </w:rPr>
        <w:t>Estimados Señores</w:t>
      </w:r>
    </w:p>
    <w:p w14:paraId="61FFC06D" w14:textId="77777777" w:rsidR="0077083A" w:rsidRDefault="00000000">
      <w:pPr>
        <w:spacing w:line="360" w:lineRule="auto"/>
        <w:ind w:left="74"/>
        <w:rPr>
          <w:color w:val="000000"/>
          <w:sz w:val="24"/>
          <w:szCs w:val="24"/>
        </w:rPr>
      </w:pPr>
      <w:r>
        <w:rPr>
          <w:color w:val="000000"/>
          <w:sz w:val="24"/>
          <w:szCs w:val="24"/>
        </w:rPr>
        <w:t>Referencia: No. ________________________</w:t>
      </w:r>
    </w:p>
    <w:p w14:paraId="2B86058B" w14:textId="77777777" w:rsidR="0077083A" w:rsidRDefault="00000000">
      <w:pPr>
        <w:spacing w:line="360" w:lineRule="auto"/>
        <w:ind w:left="74"/>
        <w:rPr>
          <w:color w:val="000000"/>
          <w:sz w:val="24"/>
          <w:szCs w:val="24"/>
        </w:rPr>
      </w:pPr>
      <w:r>
        <w:rPr>
          <w:color w:val="000000"/>
          <w:sz w:val="24"/>
          <w:szCs w:val="24"/>
        </w:rPr>
        <w:t>A continuación, presentamos nuestra Oferta para lo siguiente:</w:t>
      </w:r>
    </w:p>
    <w:tbl>
      <w:tblPr>
        <w:tblStyle w:val="af0"/>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6659"/>
        <w:gridCol w:w="288"/>
        <w:gridCol w:w="1701"/>
      </w:tblGrid>
      <w:tr w:rsidR="0077083A" w14:paraId="2027F918" w14:textId="77777777">
        <w:trPr>
          <w:trHeight w:val="20"/>
          <w:tblHeader/>
        </w:trPr>
        <w:tc>
          <w:tcPr>
            <w:tcW w:w="708" w:type="dxa"/>
            <w:vAlign w:val="center"/>
          </w:tcPr>
          <w:p w14:paraId="4F8F6735" w14:textId="77777777" w:rsidR="0077083A" w:rsidRDefault="00000000">
            <w:pPr>
              <w:spacing w:after="0" w:line="360" w:lineRule="auto"/>
              <w:jc w:val="both"/>
              <w:rPr>
                <w:b/>
                <w:color w:val="000000"/>
                <w:sz w:val="24"/>
                <w:szCs w:val="24"/>
              </w:rPr>
            </w:pPr>
            <w:r>
              <w:rPr>
                <w:b/>
                <w:color w:val="000000"/>
                <w:sz w:val="24"/>
                <w:szCs w:val="24"/>
              </w:rPr>
              <w:t xml:space="preserve"> </w:t>
            </w:r>
            <w:proofErr w:type="spellStart"/>
            <w:r>
              <w:rPr>
                <w:b/>
                <w:color w:val="000000"/>
                <w:sz w:val="24"/>
                <w:szCs w:val="24"/>
              </w:rPr>
              <w:t>N°</w:t>
            </w:r>
            <w:proofErr w:type="spellEnd"/>
          </w:p>
        </w:tc>
        <w:tc>
          <w:tcPr>
            <w:tcW w:w="6659" w:type="dxa"/>
            <w:shd w:val="clear" w:color="auto" w:fill="FFFFFF"/>
            <w:vAlign w:val="center"/>
          </w:tcPr>
          <w:p w14:paraId="4B77418E" w14:textId="77777777" w:rsidR="0077083A" w:rsidRDefault="00000000">
            <w:pPr>
              <w:spacing w:after="0" w:line="360" w:lineRule="auto"/>
              <w:jc w:val="center"/>
              <w:rPr>
                <w:b/>
                <w:color w:val="000000"/>
                <w:sz w:val="24"/>
                <w:szCs w:val="24"/>
              </w:rPr>
            </w:pPr>
            <w:r>
              <w:rPr>
                <w:b/>
                <w:color w:val="000000"/>
                <w:sz w:val="24"/>
                <w:szCs w:val="24"/>
              </w:rPr>
              <w:t>ACTIVIDADES</w:t>
            </w:r>
          </w:p>
        </w:tc>
        <w:tc>
          <w:tcPr>
            <w:tcW w:w="288" w:type="dxa"/>
            <w:tcBorders>
              <w:right w:val="nil"/>
            </w:tcBorders>
            <w:vAlign w:val="center"/>
          </w:tcPr>
          <w:p w14:paraId="391AD49B" w14:textId="77777777" w:rsidR="0077083A" w:rsidRDefault="0077083A">
            <w:pPr>
              <w:spacing w:after="0" w:line="360" w:lineRule="auto"/>
              <w:jc w:val="center"/>
              <w:rPr>
                <w:b/>
                <w:color w:val="000000"/>
                <w:sz w:val="24"/>
                <w:szCs w:val="24"/>
              </w:rPr>
            </w:pPr>
          </w:p>
        </w:tc>
        <w:tc>
          <w:tcPr>
            <w:tcW w:w="1701" w:type="dxa"/>
            <w:tcBorders>
              <w:left w:val="nil"/>
            </w:tcBorders>
            <w:vAlign w:val="center"/>
          </w:tcPr>
          <w:p w14:paraId="555B06FD" w14:textId="77777777" w:rsidR="0077083A" w:rsidRDefault="00000000">
            <w:pPr>
              <w:spacing w:after="0" w:line="360" w:lineRule="auto"/>
              <w:jc w:val="center"/>
              <w:rPr>
                <w:b/>
                <w:color w:val="000000"/>
                <w:sz w:val="24"/>
                <w:szCs w:val="24"/>
              </w:rPr>
            </w:pPr>
            <w:r>
              <w:rPr>
                <w:b/>
                <w:color w:val="000000"/>
                <w:sz w:val="24"/>
                <w:szCs w:val="24"/>
              </w:rPr>
              <w:t>PRECIO (US$)</w:t>
            </w:r>
          </w:p>
        </w:tc>
      </w:tr>
      <w:tr w:rsidR="0077083A" w14:paraId="3F856096" w14:textId="77777777">
        <w:trPr>
          <w:trHeight w:val="20"/>
        </w:trPr>
        <w:tc>
          <w:tcPr>
            <w:tcW w:w="708" w:type="dxa"/>
            <w:vAlign w:val="center"/>
          </w:tcPr>
          <w:p w14:paraId="388BD7C0" w14:textId="77777777" w:rsidR="0077083A" w:rsidRDefault="0077083A">
            <w:pPr>
              <w:spacing w:after="0" w:line="360" w:lineRule="auto"/>
              <w:jc w:val="both"/>
              <w:rPr>
                <w:sz w:val="24"/>
                <w:szCs w:val="24"/>
              </w:rPr>
            </w:pPr>
          </w:p>
        </w:tc>
        <w:tc>
          <w:tcPr>
            <w:tcW w:w="6659" w:type="dxa"/>
            <w:shd w:val="clear" w:color="auto" w:fill="FFFFFF"/>
            <w:vAlign w:val="center"/>
          </w:tcPr>
          <w:p w14:paraId="67E0A5E8" w14:textId="77777777" w:rsidR="0077083A" w:rsidRDefault="0077083A">
            <w:pPr>
              <w:spacing w:after="0" w:line="360" w:lineRule="auto"/>
              <w:jc w:val="both"/>
              <w:rPr>
                <w:sz w:val="24"/>
                <w:szCs w:val="24"/>
              </w:rPr>
            </w:pPr>
          </w:p>
        </w:tc>
        <w:tc>
          <w:tcPr>
            <w:tcW w:w="288" w:type="dxa"/>
            <w:tcBorders>
              <w:right w:val="nil"/>
            </w:tcBorders>
            <w:vAlign w:val="center"/>
          </w:tcPr>
          <w:p w14:paraId="3049A839"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14C75E9D" w14:textId="77777777" w:rsidR="0077083A" w:rsidRDefault="0077083A">
            <w:pPr>
              <w:spacing w:after="0" w:line="360" w:lineRule="auto"/>
              <w:jc w:val="both"/>
              <w:rPr>
                <w:sz w:val="24"/>
                <w:szCs w:val="24"/>
              </w:rPr>
            </w:pPr>
          </w:p>
        </w:tc>
      </w:tr>
      <w:tr w:rsidR="0077083A" w14:paraId="1FB3991F" w14:textId="77777777">
        <w:trPr>
          <w:trHeight w:val="20"/>
        </w:trPr>
        <w:tc>
          <w:tcPr>
            <w:tcW w:w="708" w:type="dxa"/>
            <w:vAlign w:val="center"/>
          </w:tcPr>
          <w:p w14:paraId="7AD73321" w14:textId="77777777" w:rsidR="0077083A" w:rsidRDefault="0077083A">
            <w:pPr>
              <w:spacing w:after="0" w:line="360" w:lineRule="auto"/>
              <w:jc w:val="both"/>
              <w:rPr>
                <w:sz w:val="24"/>
                <w:szCs w:val="24"/>
              </w:rPr>
            </w:pPr>
          </w:p>
        </w:tc>
        <w:tc>
          <w:tcPr>
            <w:tcW w:w="6659" w:type="dxa"/>
            <w:shd w:val="clear" w:color="auto" w:fill="FFFFFF"/>
            <w:vAlign w:val="center"/>
          </w:tcPr>
          <w:p w14:paraId="2CD1749F" w14:textId="77777777" w:rsidR="0077083A" w:rsidRDefault="0077083A">
            <w:pPr>
              <w:spacing w:after="0" w:line="360" w:lineRule="auto"/>
              <w:jc w:val="both"/>
              <w:rPr>
                <w:sz w:val="24"/>
                <w:szCs w:val="24"/>
              </w:rPr>
            </w:pPr>
          </w:p>
        </w:tc>
        <w:tc>
          <w:tcPr>
            <w:tcW w:w="288" w:type="dxa"/>
            <w:tcBorders>
              <w:right w:val="nil"/>
            </w:tcBorders>
            <w:vAlign w:val="center"/>
          </w:tcPr>
          <w:p w14:paraId="7A73C682"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469365C2" w14:textId="77777777" w:rsidR="0077083A" w:rsidRDefault="0077083A">
            <w:pPr>
              <w:spacing w:after="0" w:line="360" w:lineRule="auto"/>
              <w:jc w:val="both"/>
              <w:rPr>
                <w:sz w:val="24"/>
                <w:szCs w:val="24"/>
              </w:rPr>
            </w:pPr>
          </w:p>
        </w:tc>
      </w:tr>
      <w:tr w:rsidR="0077083A" w14:paraId="45DB723B" w14:textId="77777777">
        <w:trPr>
          <w:trHeight w:val="20"/>
        </w:trPr>
        <w:tc>
          <w:tcPr>
            <w:tcW w:w="708" w:type="dxa"/>
            <w:vAlign w:val="center"/>
          </w:tcPr>
          <w:p w14:paraId="48060557" w14:textId="77777777" w:rsidR="0077083A" w:rsidRDefault="0077083A">
            <w:pPr>
              <w:spacing w:after="0" w:line="360" w:lineRule="auto"/>
              <w:jc w:val="both"/>
              <w:rPr>
                <w:sz w:val="24"/>
                <w:szCs w:val="24"/>
              </w:rPr>
            </w:pPr>
          </w:p>
        </w:tc>
        <w:tc>
          <w:tcPr>
            <w:tcW w:w="6659" w:type="dxa"/>
            <w:shd w:val="clear" w:color="auto" w:fill="FFFFFF"/>
            <w:vAlign w:val="center"/>
          </w:tcPr>
          <w:p w14:paraId="2A07B499" w14:textId="77777777" w:rsidR="0077083A" w:rsidRDefault="0077083A">
            <w:pPr>
              <w:spacing w:after="0" w:line="360" w:lineRule="auto"/>
              <w:jc w:val="both"/>
              <w:rPr>
                <w:sz w:val="24"/>
                <w:szCs w:val="24"/>
              </w:rPr>
            </w:pPr>
          </w:p>
        </w:tc>
        <w:tc>
          <w:tcPr>
            <w:tcW w:w="288" w:type="dxa"/>
            <w:tcBorders>
              <w:right w:val="nil"/>
            </w:tcBorders>
            <w:vAlign w:val="center"/>
          </w:tcPr>
          <w:p w14:paraId="04A80AD5"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3DB4382A" w14:textId="77777777" w:rsidR="0077083A" w:rsidRDefault="0077083A">
            <w:pPr>
              <w:spacing w:after="0" w:line="360" w:lineRule="auto"/>
              <w:jc w:val="both"/>
              <w:rPr>
                <w:sz w:val="24"/>
                <w:szCs w:val="24"/>
              </w:rPr>
            </w:pPr>
          </w:p>
        </w:tc>
      </w:tr>
      <w:tr w:rsidR="0077083A" w14:paraId="177F3BB8" w14:textId="77777777">
        <w:trPr>
          <w:trHeight w:val="20"/>
        </w:trPr>
        <w:tc>
          <w:tcPr>
            <w:tcW w:w="708" w:type="dxa"/>
            <w:vAlign w:val="center"/>
          </w:tcPr>
          <w:p w14:paraId="0EBA2C82" w14:textId="77777777" w:rsidR="0077083A" w:rsidRDefault="0077083A">
            <w:pPr>
              <w:spacing w:after="0" w:line="360" w:lineRule="auto"/>
              <w:jc w:val="both"/>
              <w:rPr>
                <w:sz w:val="24"/>
                <w:szCs w:val="24"/>
              </w:rPr>
            </w:pPr>
          </w:p>
        </w:tc>
        <w:tc>
          <w:tcPr>
            <w:tcW w:w="6659" w:type="dxa"/>
            <w:shd w:val="clear" w:color="auto" w:fill="FFFFFF"/>
            <w:vAlign w:val="center"/>
          </w:tcPr>
          <w:p w14:paraId="174A405C" w14:textId="77777777" w:rsidR="0077083A" w:rsidRDefault="0077083A">
            <w:pPr>
              <w:spacing w:after="0" w:line="360" w:lineRule="auto"/>
              <w:jc w:val="both"/>
              <w:rPr>
                <w:sz w:val="24"/>
                <w:szCs w:val="24"/>
              </w:rPr>
            </w:pPr>
          </w:p>
        </w:tc>
        <w:tc>
          <w:tcPr>
            <w:tcW w:w="288" w:type="dxa"/>
            <w:tcBorders>
              <w:right w:val="nil"/>
            </w:tcBorders>
            <w:vAlign w:val="center"/>
          </w:tcPr>
          <w:p w14:paraId="1693C7B1"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3E60829B" w14:textId="77777777" w:rsidR="0077083A" w:rsidRDefault="0077083A">
            <w:pPr>
              <w:spacing w:after="0" w:line="360" w:lineRule="auto"/>
              <w:jc w:val="both"/>
              <w:rPr>
                <w:sz w:val="24"/>
                <w:szCs w:val="24"/>
              </w:rPr>
            </w:pPr>
          </w:p>
        </w:tc>
      </w:tr>
      <w:tr w:rsidR="0077083A" w14:paraId="4D2AEB33" w14:textId="77777777">
        <w:trPr>
          <w:trHeight w:val="20"/>
        </w:trPr>
        <w:tc>
          <w:tcPr>
            <w:tcW w:w="708" w:type="dxa"/>
            <w:vAlign w:val="center"/>
          </w:tcPr>
          <w:p w14:paraId="0722B94B" w14:textId="77777777" w:rsidR="0077083A" w:rsidRDefault="0077083A">
            <w:pPr>
              <w:spacing w:after="0" w:line="360" w:lineRule="auto"/>
              <w:jc w:val="both"/>
              <w:rPr>
                <w:sz w:val="24"/>
                <w:szCs w:val="24"/>
              </w:rPr>
            </w:pPr>
          </w:p>
        </w:tc>
        <w:tc>
          <w:tcPr>
            <w:tcW w:w="6659" w:type="dxa"/>
            <w:shd w:val="clear" w:color="auto" w:fill="FFFFFF"/>
            <w:vAlign w:val="center"/>
          </w:tcPr>
          <w:p w14:paraId="5A2B359B" w14:textId="77777777" w:rsidR="0077083A" w:rsidRDefault="0077083A">
            <w:pPr>
              <w:spacing w:after="0" w:line="360" w:lineRule="auto"/>
              <w:jc w:val="both"/>
              <w:rPr>
                <w:sz w:val="24"/>
                <w:szCs w:val="24"/>
              </w:rPr>
            </w:pPr>
          </w:p>
        </w:tc>
        <w:tc>
          <w:tcPr>
            <w:tcW w:w="288" w:type="dxa"/>
            <w:tcBorders>
              <w:right w:val="nil"/>
            </w:tcBorders>
            <w:vAlign w:val="center"/>
          </w:tcPr>
          <w:p w14:paraId="46B46076"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10E570F4" w14:textId="77777777" w:rsidR="0077083A" w:rsidRDefault="0077083A">
            <w:pPr>
              <w:spacing w:after="0" w:line="360" w:lineRule="auto"/>
              <w:jc w:val="both"/>
              <w:rPr>
                <w:sz w:val="24"/>
                <w:szCs w:val="24"/>
              </w:rPr>
            </w:pPr>
          </w:p>
        </w:tc>
      </w:tr>
      <w:tr w:rsidR="0077083A" w14:paraId="3FB35B49" w14:textId="77777777">
        <w:trPr>
          <w:trHeight w:val="20"/>
        </w:trPr>
        <w:tc>
          <w:tcPr>
            <w:tcW w:w="708" w:type="dxa"/>
            <w:vAlign w:val="center"/>
          </w:tcPr>
          <w:p w14:paraId="028DE3F7" w14:textId="77777777" w:rsidR="0077083A" w:rsidRDefault="0077083A">
            <w:pPr>
              <w:spacing w:after="0" w:line="360" w:lineRule="auto"/>
              <w:jc w:val="both"/>
              <w:rPr>
                <w:sz w:val="24"/>
                <w:szCs w:val="24"/>
              </w:rPr>
            </w:pPr>
          </w:p>
        </w:tc>
        <w:tc>
          <w:tcPr>
            <w:tcW w:w="6659" w:type="dxa"/>
            <w:shd w:val="clear" w:color="auto" w:fill="FFFFFF"/>
            <w:vAlign w:val="center"/>
          </w:tcPr>
          <w:p w14:paraId="186F2571" w14:textId="77777777" w:rsidR="0077083A" w:rsidRDefault="0077083A">
            <w:pPr>
              <w:spacing w:after="0" w:line="360" w:lineRule="auto"/>
              <w:jc w:val="both"/>
              <w:rPr>
                <w:sz w:val="24"/>
                <w:szCs w:val="24"/>
              </w:rPr>
            </w:pPr>
          </w:p>
        </w:tc>
        <w:tc>
          <w:tcPr>
            <w:tcW w:w="288" w:type="dxa"/>
            <w:tcBorders>
              <w:right w:val="nil"/>
            </w:tcBorders>
            <w:vAlign w:val="center"/>
          </w:tcPr>
          <w:p w14:paraId="7AFC280E"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3699A749" w14:textId="77777777" w:rsidR="0077083A" w:rsidRDefault="0077083A">
            <w:pPr>
              <w:spacing w:after="0" w:line="360" w:lineRule="auto"/>
              <w:jc w:val="both"/>
              <w:rPr>
                <w:sz w:val="24"/>
                <w:szCs w:val="24"/>
              </w:rPr>
            </w:pPr>
          </w:p>
        </w:tc>
      </w:tr>
      <w:tr w:rsidR="0077083A" w14:paraId="563437BC" w14:textId="77777777">
        <w:trPr>
          <w:trHeight w:val="20"/>
        </w:trPr>
        <w:tc>
          <w:tcPr>
            <w:tcW w:w="708" w:type="dxa"/>
            <w:vAlign w:val="center"/>
          </w:tcPr>
          <w:p w14:paraId="5EC1C919" w14:textId="77777777" w:rsidR="0077083A" w:rsidRDefault="0077083A">
            <w:pPr>
              <w:spacing w:after="0" w:line="360" w:lineRule="auto"/>
              <w:jc w:val="both"/>
              <w:rPr>
                <w:sz w:val="24"/>
                <w:szCs w:val="24"/>
              </w:rPr>
            </w:pPr>
          </w:p>
        </w:tc>
        <w:tc>
          <w:tcPr>
            <w:tcW w:w="6659" w:type="dxa"/>
            <w:shd w:val="clear" w:color="auto" w:fill="FFFFFF"/>
            <w:vAlign w:val="center"/>
          </w:tcPr>
          <w:p w14:paraId="4B4CAC28" w14:textId="77777777" w:rsidR="0077083A" w:rsidRDefault="0077083A">
            <w:pPr>
              <w:spacing w:after="0" w:line="360" w:lineRule="auto"/>
              <w:jc w:val="both"/>
              <w:rPr>
                <w:sz w:val="24"/>
                <w:szCs w:val="24"/>
              </w:rPr>
            </w:pPr>
          </w:p>
        </w:tc>
        <w:tc>
          <w:tcPr>
            <w:tcW w:w="288" w:type="dxa"/>
            <w:tcBorders>
              <w:right w:val="nil"/>
            </w:tcBorders>
            <w:vAlign w:val="center"/>
          </w:tcPr>
          <w:p w14:paraId="57755FD5"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4CEA5E65" w14:textId="77777777" w:rsidR="0077083A" w:rsidRDefault="0077083A">
            <w:pPr>
              <w:spacing w:after="0" w:line="360" w:lineRule="auto"/>
              <w:jc w:val="both"/>
              <w:rPr>
                <w:sz w:val="24"/>
                <w:szCs w:val="24"/>
              </w:rPr>
            </w:pPr>
          </w:p>
        </w:tc>
      </w:tr>
      <w:tr w:rsidR="0077083A" w14:paraId="7E77C36E" w14:textId="77777777">
        <w:trPr>
          <w:trHeight w:val="20"/>
        </w:trPr>
        <w:tc>
          <w:tcPr>
            <w:tcW w:w="708" w:type="dxa"/>
            <w:vAlign w:val="center"/>
          </w:tcPr>
          <w:p w14:paraId="2C4B087B" w14:textId="77777777" w:rsidR="0077083A" w:rsidRDefault="0077083A">
            <w:pPr>
              <w:spacing w:after="0" w:line="360" w:lineRule="auto"/>
              <w:jc w:val="both"/>
              <w:rPr>
                <w:sz w:val="24"/>
                <w:szCs w:val="24"/>
              </w:rPr>
            </w:pPr>
          </w:p>
        </w:tc>
        <w:tc>
          <w:tcPr>
            <w:tcW w:w="6659" w:type="dxa"/>
            <w:shd w:val="clear" w:color="auto" w:fill="FFFFFF"/>
            <w:vAlign w:val="center"/>
          </w:tcPr>
          <w:p w14:paraId="559120B6" w14:textId="77777777" w:rsidR="0077083A" w:rsidRDefault="0077083A">
            <w:pPr>
              <w:spacing w:after="0" w:line="360" w:lineRule="auto"/>
              <w:jc w:val="both"/>
              <w:rPr>
                <w:sz w:val="24"/>
                <w:szCs w:val="24"/>
              </w:rPr>
            </w:pPr>
          </w:p>
        </w:tc>
        <w:tc>
          <w:tcPr>
            <w:tcW w:w="288" w:type="dxa"/>
            <w:tcBorders>
              <w:right w:val="nil"/>
            </w:tcBorders>
            <w:vAlign w:val="center"/>
          </w:tcPr>
          <w:p w14:paraId="3BA0D1A4"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23974D28" w14:textId="77777777" w:rsidR="0077083A" w:rsidRDefault="0077083A">
            <w:pPr>
              <w:spacing w:after="0" w:line="360" w:lineRule="auto"/>
              <w:jc w:val="both"/>
              <w:rPr>
                <w:sz w:val="24"/>
                <w:szCs w:val="24"/>
              </w:rPr>
            </w:pPr>
          </w:p>
        </w:tc>
      </w:tr>
      <w:tr w:rsidR="0077083A" w14:paraId="434FF15B" w14:textId="77777777">
        <w:trPr>
          <w:trHeight w:val="20"/>
        </w:trPr>
        <w:tc>
          <w:tcPr>
            <w:tcW w:w="708" w:type="dxa"/>
            <w:vAlign w:val="center"/>
          </w:tcPr>
          <w:p w14:paraId="5391533D" w14:textId="77777777" w:rsidR="0077083A" w:rsidRDefault="0077083A">
            <w:pPr>
              <w:spacing w:after="0" w:line="360" w:lineRule="auto"/>
              <w:jc w:val="both"/>
              <w:rPr>
                <w:sz w:val="24"/>
                <w:szCs w:val="24"/>
              </w:rPr>
            </w:pPr>
          </w:p>
        </w:tc>
        <w:tc>
          <w:tcPr>
            <w:tcW w:w="6659" w:type="dxa"/>
            <w:shd w:val="clear" w:color="auto" w:fill="FFFFFF"/>
            <w:vAlign w:val="center"/>
          </w:tcPr>
          <w:p w14:paraId="093323CE" w14:textId="77777777" w:rsidR="0077083A" w:rsidRDefault="0077083A">
            <w:pPr>
              <w:spacing w:after="0" w:line="360" w:lineRule="auto"/>
              <w:jc w:val="both"/>
              <w:rPr>
                <w:sz w:val="24"/>
                <w:szCs w:val="24"/>
              </w:rPr>
            </w:pPr>
          </w:p>
        </w:tc>
        <w:tc>
          <w:tcPr>
            <w:tcW w:w="288" w:type="dxa"/>
            <w:tcBorders>
              <w:right w:val="nil"/>
            </w:tcBorders>
            <w:vAlign w:val="center"/>
          </w:tcPr>
          <w:p w14:paraId="09F144BF" w14:textId="77777777" w:rsidR="0077083A" w:rsidRDefault="0077083A">
            <w:pPr>
              <w:spacing w:after="0" w:line="360" w:lineRule="auto"/>
              <w:jc w:val="both"/>
              <w:rPr>
                <w:sz w:val="24"/>
                <w:szCs w:val="24"/>
              </w:rPr>
            </w:pPr>
          </w:p>
        </w:tc>
        <w:tc>
          <w:tcPr>
            <w:tcW w:w="1701" w:type="dxa"/>
            <w:tcBorders>
              <w:left w:val="nil"/>
            </w:tcBorders>
            <w:shd w:val="clear" w:color="auto" w:fill="FFFFFF"/>
            <w:vAlign w:val="center"/>
          </w:tcPr>
          <w:p w14:paraId="07E6FBA1" w14:textId="77777777" w:rsidR="0077083A" w:rsidRDefault="0077083A">
            <w:pPr>
              <w:spacing w:after="0" w:line="360" w:lineRule="auto"/>
              <w:jc w:val="both"/>
              <w:rPr>
                <w:sz w:val="24"/>
                <w:szCs w:val="24"/>
              </w:rPr>
            </w:pPr>
          </w:p>
        </w:tc>
      </w:tr>
    </w:tbl>
    <w:p w14:paraId="6CEB0DCB" w14:textId="77777777" w:rsidR="0077083A" w:rsidRDefault="0077083A">
      <w:pPr>
        <w:spacing w:after="0" w:line="360" w:lineRule="auto"/>
        <w:jc w:val="both"/>
        <w:rPr>
          <w:sz w:val="24"/>
          <w:szCs w:val="24"/>
        </w:rPr>
      </w:pPr>
    </w:p>
    <w:p w14:paraId="107D0781" w14:textId="77777777" w:rsidR="0077083A" w:rsidRDefault="00000000">
      <w:pPr>
        <w:tabs>
          <w:tab w:val="left" w:pos="0"/>
        </w:tabs>
        <w:spacing w:line="360" w:lineRule="auto"/>
        <w:rPr>
          <w:b/>
          <w:sz w:val="24"/>
          <w:szCs w:val="24"/>
        </w:rPr>
      </w:pPr>
      <w:r>
        <w:rPr>
          <w:b/>
          <w:sz w:val="24"/>
          <w:szCs w:val="24"/>
        </w:rPr>
        <w:t>INFORMACIÓN INDISPENSABLE:</w:t>
      </w:r>
    </w:p>
    <w:p w14:paraId="2795A2ED" w14:textId="77777777" w:rsidR="0077083A" w:rsidRDefault="00000000">
      <w:pPr>
        <w:numPr>
          <w:ilvl w:val="0"/>
          <w:numId w:val="4"/>
        </w:numPr>
        <w:tabs>
          <w:tab w:val="left" w:pos="0"/>
        </w:tabs>
        <w:spacing w:after="0" w:line="360" w:lineRule="auto"/>
        <w:ind w:left="714" w:hanging="357"/>
        <w:rPr>
          <w:b/>
          <w:sz w:val="24"/>
          <w:szCs w:val="24"/>
        </w:rPr>
      </w:pPr>
      <w:r>
        <w:rPr>
          <w:b/>
          <w:sz w:val="24"/>
          <w:szCs w:val="24"/>
        </w:rPr>
        <w:t>Nombre de la persona contacto:</w:t>
      </w:r>
    </w:p>
    <w:p w14:paraId="32982761" w14:textId="77777777" w:rsidR="0077083A" w:rsidRDefault="00000000">
      <w:pPr>
        <w:numPr>
          <w:ilvl w:val="0"/>
          <w:numId w:val="4"/>
        </w:numPr>
        <w:tabs>
          <w:tab w:val="left" w:pos="0"/>
        </w:tabs>
        <w:spacing w:after="0" w:line="360" w:lineRule="auto"/>
        <w:ind w:left="714" w:hanging="357"/>
        <w:rPr>
          <w:b/>
          <w:sz w:val="24"/>
          <w:szCs w:val="24"/>
        </w:rPr>
      </w:pPr>
      <w:r>
        <w:rPr>
          <w:b/>
          <w:sz w:val="24"/>
          <w:szCs w:val="24"/>
        </w:rPr>
        <w:t>Nombre del Oferente según NIT:</w:t>
      </w:r>
    </w:p>
    <w:p w14:paraId="122B8072" w14:textId="77777777" w:rsidR="0077083A" w:rsidRDefault="00000000">
      <w:pPr>
        <w:numPr>
          <w:ilvl w:val="0"/>
          <w:numId w:val="4"/>
        </w:numPr>
        <w:tabs>
          <w:tab w:val="left" w:pos="0"/>
        </w:tabs>
        <w:spacing w:after="0" w:line="360" w:lineRule="auto"/>
        <w:ind w:left="714" w:hanging="357"/>
        <w:rPr>
          <w:b/>
          <w:sz w:val="24"/>
          <w:szCs w:val="24"/>
        </w:rPr>
      </w:pPr>
      <w:r>
        <w:rPr>
          <w:b/>
          <w:sz w:val="24"/>
          <w:szCs w:val="24"/>
        </w:rPr>
        <w:t>Nombre del Representante Legal:</w:t>
      </w:r>
    </w:p>
    <w:p w14:paraId="29EB3E7A" w14:textId="77777777" w:rsidR="0077083A" w:rsidRDefault="00000000">
      <w:pPr>
        <w:numPr>
          <w:ilvl w:val="0"/>
          <w:numId w:val="4"/>
        </w:numPr>
        <w:tabs>
          <w:tab w:val="left" w:pos="0"/>
        </w:tabs>
        <w:spacing w:after="0" w:line="360" w:lineRule="auto"/>
        <w:ind w:left="714" w:hanging="357"/>
        <w:rPr>
          <w:b/>
          <w:color w:val="000000"/>
          <w:sz w:val="24"/>
          <w:szCs w:val="24"/>
        </w:rPr>
      </w:pPr>
      <w:r>
        <w:rPr>
          <w:b/>
          <w:sz w:val="24"/>
          <w:szCs w:val="24"/>
        </w:rPr>
        <w:t>NIT de la empresa:</w:t>
      </w:r>
    </w:p>
    <w:p w14:paraId="40C8967A" w14:textId="77777777" w:rsidR="0077083A" w:rsidRDefault="00000000">
      <w:pPr>
        <w:numPr>
          <w:ilvl w:val="0"/>
          <w:numId w:val="4"/>
        </w:numPr>
        <w:tabs>
          <w:tab w:val="left" w:pos="0"/>
        </w:tabs>
        <w:spacing w:after="0" w:line="360" w:lineRule="auto"/>
        <w:ind w:left="714" w:hanging="357"/>
        <w:rPr>
          <w:b/>
          <w:color w:val="000000"/>
          <w:sz w:val="24"/>
          <w:szCs w:val="24"/>
        </w:rPr>
      </w:pPr>
      <w:r>
        <w:rPr>
          <w:b/>
          <w:sz w:val="24"/>
          <w:szCs w:val="24"/>
        </w:rPr>
        <w:t xml:space="preserve">Correo Electrónico, Dirección y Teléfono de contacto: </w:t>
      </w:r>
    </w:p>
    <w:p w14:paraId="6A419D16" w14:textId="77777777" w:rsidR="0077083A" w:rsidRDefault="0077083A">
      <w:pPr>
        <w:tabs>
          <w:tab w:val="left" w:pos="0"/>
        </w:tabs>
        <w:spacing w:line="360" w:lineRule="auto"/>
        <w:rPr>
          <w:b/>
          <w:color w:val="000000"/>
          <w:sz w:val="24"/>
          <w:szCs w:val="24"/>
        </w:rPr>
      </w:pPr>
    </w:p>
    <w:p w14:paraId="72343BDE" w14:textId="77777777" w:rsidR="00BE5233" w:rsidRDefault="00BE5233">
      <w:pPr>
        <w:tabs>
          <w:tab w:val="left" w:pos="0"/>
        </w:tabs>
        <w:spacing w:line="360" w:lineRule="auto"/>
        <w:rPr>
          <w:b/>
          <w:color w:val="000000"/>
          <w:sz w:val="24"/>
          <w:szCs w:val="24"/>
        </w:rPr>
      </w:pPr>
    </w:p>
    <w:p w14:paraId="58E99C8C" w14:textId="77777777" w:rsidR="00BE5233" w:rsidRDefault="00BE5233">
      <w:pPr>
        <w:tabs>
          <w:tab w:val="left" w:pos="0"/>
        </w:tabs>
        <w:spacing w:line="360" w:lineRule="auto"/>
        <w:rPr>
          <w:b/>
          <w:color w:val="000000"/>
          <w:sz w:val="24"/>
          <w:szCs w:val="24"/>
        </w:rPr>
      </w:pPr>
    </w:p>
    <w:p w14:paraId="15278C17" w14:textId="77777777" w:rsidR="0077083A" w:rsidRDefault="00000000">
      <w:pPr>
        <w:tabs>
          <w:tab w:val="left" w:pos="0"/>
        </w:tabs>
        <w:spacing w:line="360" w:lineRule="auto"/>
        <w:ind w:left="284"/>
        <w:rPr>
          <w:b/>
          <w:color w:val="000000"/>
          <w:sz w:val="24"/>
          <w:szCs w:val="24"/>
        </w:rPr>
      </w:pPr>
      <w:r>
        <w:rPr>
          <w:b/>
          <w:color w:val="000000"/>
          <w:sz w:val="24"/>
          <w:szCs w:val="24"/>
        </w:rPr>
        <w:t xml:space="preserve">FIRMA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SELLO</w:t>
      </w:r>
    </w:p>
    <w:p w14:paraId="2936110B" w14:textId="77777777" w:rsidR="0077083A" w:rsidRDefault="00000000">
      <w:pPr>
        <w:spacing w:after="0" w:line="360" w:lineRule="auto"/>
        <w:jc w:val="both"/>
        <w:rPr>
          <w:color w:val="000000"/>
          <w:sz w:val="24"/>
          <w:szCs w:val="24"/>
        </w:rPr>
      </w:pPr>
      <w:r>
        <w:rPr>
          <w:i/>
          <w:sz w:val="24"/>
          <w:szCs w:val="24"/>
        </w:rPr>
        <w:t xml:space="preserve">La Lista de Cantidades que se incluya en la oferta deben llevar la firma del Representante Legal de la Empresa o quien este designe </w:t>
      </w:r>
      <w:r>
        <w:rPr>
          <w:i/>
          <w:sz w:val="24"/>
          <w:szCs w:val="24"/>
          <w:u w:val="single"/>
        </w:rPr>
        <w:t>[ la documentación legal de designación será solicitada a criterio de la institución contratante</w:t>
      </w:r>
      <w:r>
        <w:rPr>
          <w:i/>
          <w:sz w:val="24"/>
          <w:szCs w:val="24"/>
        </w:rPr>
        <w:t>], así como el sello del Oferente</w:t>
      </w:r>
      <w:r>
        <w:rPr>
          <w:sz w:val="24"/>
          <w:szCs w:val="24"/>
        </w:rPr>
        <w:t>.</w:t>
      </w:r>
    </w:p>
    <w:p w14:paraId="1A389FCD" w14:textId="77777777" w:rsidR="0077083A" w:rsidRDefault="0077083A">
      <w:pPr>
        <w:spacing w:after="0" w:line="360" w:lineRule="auto"/>
        <w:ind w:left="74"/>
        <w:rPr>
          <w:color w:val="000000"/>
          <w:sz w:val="24"/>
          <w:szCs w:val="24"/>
        </w:rPr>
      </w:pPr>
    </w:p>
    <w:p w14:paraId="095735EC" w14:textId="77777777" w:rsidR="0077083A" w:rsidRDefault="00000000">
      <w:pPr>
        <w:pStyle w:val="Ttulo2"/>
        <w:spacing w:line="360" w:lineRule="auto"/>
        <w:jc w:val="center"/>
        <w:rPr>
          <w:rFonts w:ascii="Calibri" w:eastAsia="Calibri" w:hAnsi="Calibri"/>
          <w:sz w:val="24"/>
          <w:szCs w:val="24"/>
        </w:rPr>
      </w:pPr>
      <w:r>
        <w:br w:type="page"/>
      </w:r>
    </w:p>
    <w:p w14:paraId="71BC45EB" w14:textId="77777777" w:rsidR="0077083A" w:rsidRDefault="00000000">
      <w:pPr>
        <w:pStyle w:val="Ttulo2"/>
        <w:spacing w:line="360" w:lineRule="auto"/>
        <w:jc w:val="center"/>
        <w:rPr>
          <w:rFonts w:ascii="Calibri" w:eastAsia="Calibri" w:hAnsi="Calibri"/>
          <w:b w:val="0"/>
          <w:color w:val="000000"/>
          <w:sz w:val="24"/>
          <w:szCs w:val="24"/>
        </w:rPr>
      </w:pPr>
      <w:bookmarkStart w:id="24" w:name="_heading=h.3whwml4" w:colFirst="0" w:colLast="0"/>
      <w:bookmarkEnd w:id="24"/>
      <w:r>
        <w:rPr>
          <w:rFonts w:ascii="Calibri" w:eastAsia="Calibri" w:hAnsi="Calibri"/>
          <w:sz w:val="24"/>
          <w:szCs w:val="24"/>
        </w:rPr>
        <w:lastRenderedPageBreak/>
        <w:t>F3.</w:t>
      </w:r>
      <w:r>
        <w:rPr>
          <w:rFonts w:ascii="Calibri" w:eastAsia="Calibri" w:hAnsi="Calibri"/>
          <w:sz w:val="24"/>
          <w:szCs w:val="24"/>
        </w:rPr>
        <w:tab/>
        <w:t>Formulario de Identificación del Oferente</w:t>
      </w:r>
    </w:p>
    <w:p w14:paraId="5ED3487F" w14:textId="77777777" w:rsidR="0077083A" w:rsidRDefault="0077083A">
      <w:pPr>
        <w:spacing w:line="360" w:lineRule="auto"/>
        <w:rPr>
          <w:sz w:val="24"/>
          <w:szCs w:val="24"/>
        </w:rPr>
      </w:pPr>
    </w:p>
    <w:tbl>
      <w:tblPr>
        <w:tblStyle w:val="af1"/>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77083A" w14:paraId="30DD7CBF" w14:textId="77777777">
        <w:tc>
          <w:tcPr>
            <w:tcW w:w="702" w:type="dxa"/>
            <w:vAlign w:val="center"/>
          </w:tcPr>
          <w:p w14:paraId="6A91215A" w14:textId="77777777" w:rsidR="0077083A" w:rsidRDefault="00000000">
            <w:pPr>
              <w:spacing w:line="360" w:lineRule="auto"/>
              <w:jc w:val="center"/>
              <w:rPr>
                <w:sz w:val="24"/>
                <w:szCs w:val="24"/>
              </w:rPr>
            </w:pPr>
            <w:r>
              <w:rPr>
                <w:sz w:val="24"/>
                <w:szCs w:val="24"/>
              </w:rPr>
              <w:t>1</w:t>
            </w:r>
          </w:p>
        </w:tc>
        <w:tc>
          <w:tcPr>
            <w:tcW w:w="4005" w:type="dxa"/>
            <w:vAlign w:val="center"/>
          </w:tcPr>
          <w:p w14:paraId="5CB96524" w14:textId="77777777" w:rsidR="0077083A" w:rsidRDefault="00000000">
            <w:pPr>
              <w:spacing w:line="360" w:lineRule="auto"/>
              <w:jc w:val="both"/>
              <w:rPr>
                <w:sz w:val="24"/>
                <w:szCs w:val="24"/>
              </w:rPr>
            </w:pPr>
            <w:r>
              <w:rPr>
                <w:sz w:val="24"/>
                <w:szCs w:val="24"/>
              </w:rPr>
              <w:t>Nombre Completo de la Sociedad / Persona Natural</w:t>
            </w:r>
          </w:p>
        </w:tc>
        <w:tc>
          <w:tcPr>
            <w:tcW w:w="4013" w:type="dxa"/>
            <w:vAlign w:val="center"/>
          </w:tcPr>
          <w:p w14:paraId="4F6A020D" w14:textId="77777777" w:rsidR="0077083A" w:rsidRDefault="0077083A">
            <w:pPr>
              <w:spacing w:line="360" w:lineRule="auto"/>
              <w:jc w:val="center"/>
              <w:rPr>
                <w:sz w:val="24"/>
                <w:szCs w:val="24"/>
              </w:rPr>
            </w:pPr>
          </w:p>
        </w:tc>
      </w:tr>
      <w:tr w:rsidR="0077083A" w14:paraId="5C04E4EC" w14:textId="77777777">
        <w:tc>
          <w:tcPr>
            <w:tcW w:w="702" w:type="dxa"/>
            <w:vAlign w:val="center"/>
          </w:tcPr>
          <w:p w14:paraId="3C0784ED" w14:textId="77777777" w:rsidR="0077083A" w:rsidRDefault="00000000">
            <w:pPr>
              <w:spacing w:line="360" w:lineRule="auto"/>
              <w:jc w:val="center"/>
              <w:rPr>
                <w:sz w:val="24"/>
                <w:szCs w:val="24"/>
              </w:rPr>
            </w:pPr>
            <w:r>
              <w:rPr>
                <w:sz w:val="24"/>
                <w:szCs w:val="24"/>
              </w:rPr>
              <w:t>2.</w:t>
            </w:r>
          </w:p>
        </w:tc>
        <w:tc>
          <w:tcPr>
            <w:tcW w:w="4005" w:type="dxa"/>
            <w:vAlign w:val="center"/>
          </w:tcPr>
          <w:p w14:paraId="07835443" w14:textId="77777777" w:rsidR="0077083A" w:rsidRDefault="00000000">
            <w:pPr>
              <w:spacing w:line="360" w:lineRule="auto"/>
              <w:jc w:val="both"/>
              <w:rPr>
                <w:sz w:val="24"/>
                <w:szCs w:val="24"/>
              </w:rPr>
            </w:pPr>
            <w:r>
              <w:rPr>
                <w:sz w:val="24"/>
                <w:szCs w:val="24"/>
              </w:rPr>
              <w:t>Fecha de Nacimiento / Fecha de Creación de la Sociedad</w:t>
            </w:r>
          </w:p>
        </w:tc>
        <w:tc>
          <w:tcPr>
            <w:tcW w:w="4013" w:type="dxa"/>
            <w:vAlign w:val="center"/>
          </w:tcPr>
          <w:p w14:paraId="544451D9" w14:textId="77777777" w:rsidR="0077083A" w:rsidRDefault="0077083A">
            <w:pPr>
              <w:spacing w:line="360" w:lineRule="auto"/>
              <w:jc w:val="center"/>
              <w:rPr>
                <w:sz w:val="24"/>
                <w:szCs w:val="24"/>
              </w:rPr>
            </w:pPr>
          </w:p>
        </w:tc>
      </w:tr>
      <w:tr w:rsidR="0077083A" w14:paraId="536C4D78" w14:textId="77777777">
        <w:tc>
          <w:tcPr>
            <w:tcW w:w="702" w:type="dxa"/>
            <w:vAlign w:val="center"/>
          </w:tcPr>
          <w:p w14:paraId="42CF0B93" w14:textId="77777777" w:rsidR="0077083A" w:rsidRDefault="00000000">
            <w:pPr>
              <w:spacing w:line="360" w:lineRule="auto"/>
              <w:jc w:val="center"/>
              <w:rPr>
                <w:sz w:val="24"/>
                <w:szCs w:val="24"/>
              </w:rPr>
            </w:pPr>
            <w:r>
              <w:rPr>
                <w:sz w:val="24"/>
                <w:szCs w:val="24"/>
              </w:rPr>
              <w:t>3</w:t>
            </w:r>
          </w:p>
        </w:tc>
        <w:tc>
          <w:tcPr>
            <w:tcW w:w="4005" w:type="dxa"/>
            <w:vAlign w:val="center"/>
          </w:tcPr>
          <w:p w14:paraId="1BFBD814" w14:textId="77777777" w:rsidR="0077083A" w:rsidRDefault="00000000">
            <w:pPr>
              <w:spacing w:line="360" w:lineRule="auto"/>
              <w:jc w:val="both"/>
              <w:rPr>
                <w:sz w:val="24"/>
                <w:szCs w:val="24"/>
              </w:rPr>
            </w:pPr>
            <w:r>
              <w:rPr>
                <w:sz w:val="24"/>
                <w:szCs w:val="24"/>
              </w:rPr>
              <w:t>Dirección</w:t>
            </w:r>
          </w:p>
        </w:tc>
        <w:tc>
          <w:tcPr>
            <w:tcW w:w="4013" w:type="dxa"/>
            <w:vAlign w:val="center"/>
          </w:tcPr>
          <w:p w14:paraId="279D2A4B" w14:textId="77777777" w:rsidR="0077083A" w:rsidRDefault="0077083A">
            <w:pPr>
              <w:spacing w:line="360" w:lineRule="auto"/>
              <w:jc w:val="center"/>
              <w:rPr>
                <w:sz w:val="24"/>
                <w:szCs w:val="24"/>
              </w:rPr>
            </w:pPr>
          </w:p>
        </w:tc>
      </w:tr>
      <w:tr w:rsidR="0077083A" w14:paraId="0E043D49" w14:textId="77777777">
        <w:tc>
          <w:tcPr>
            <w:tcW w:w="702" w:type="dxa"/>
            <w:vAlign w:val="center"/>
          </w:tcPr>
          <w:p w14:paraId="7CE4E6B5" w14:textId="77777777" w:rsidR="0077083A" w:rsidRDefault="00000000">
            <w:pPr>
              <w:spacing w:line="360" w:lineRule="auto"/>
              <w:jc w:val="center"/>
              <w:rPr>
                <w:sz w:val="24"/>
                <w:szCs w:val="24"/>
              </w:rPr>
            </w:pPr>
            <w:r>
              <w:rPr>
                <w:sz w:val="24"/>
                <w:szCs w:val="24"/>
              </w:rPr>
              <w:t>4</w:t>
            </w:r>
          </w:p>
        </w:tc>
        <w:tc>
          <w:tcPr>
            <w:tcW w:w="4005" w:type="dxa"/>
            <w:vAlign w:val="center"/>
          </w:tcPr>
          <w:p w14:paraId="7473A017" w14:textId="77777777" w:rsidR="0077083A" w:rsidRDefault="00000000">
            <w:pPr>
              <w:spacing w:line="360" w:lineRule="auto"/>
              <w:jc w:val="both"/>
              <w:rPr>
                <w:sz w:val="24"/>
                <w:szCs w:val="24"/>
              </w:rPr>
            </w:pPr>
            <w:r>
              <w:rPr>
                <w:sz w:val="24"/>
                <w:szCs w:val="24"/>
              </w:rPr>
              <w:t>Teléfonos</w:t>
            </w:r>
          </w:p>
        </w:tc>
        <w:tc>
          <w:tcPr>
            <w:tcW w:w="4013" w:type="dxa"/>
            <w:vAlign w:val="center"/>
          </w:tcPr>
          <w:p w14:paraId="12D199C1" w14:textId="77777777" w:rsidR="0077083A" w:rsidRDefault="0077083A">
            <w:pPr>
              <w:spacing w:line="360" w:lineRule="auto"/>
              <w:jc w:val="center"/>
              <w:rPr>
                <w:sz w:val="24"/>
                <w:szCs w:val="24"/>
              </w:rPr>
            </w:pPr>
          </w:p>
        </w:tc>
      </w:tr>
      <w:tr w:rsidR="0077083A" w14:paraId="4A2D95C7" w14:textId="77777777">
        <w:tc>
          <w:tcPr>
            <w:tcW w:w="702" w:type="dxa"/>
            <w:vAlign w:val="center"/>
          </w:tcPr>
          <w:p w14:paraId="53AFC786" w14:textId="77777777" w:rsidR="0077083A" w:rsidRDefault="00000000">
            <w:pPr>
              <w:spacing w:line="360" w:lineRule="auto"/>
              <w:jc w:val="center"/>
              <w:rPr>
                <w:sz w:val="24"/>
                <w:szCs w:val="24"/>
              </w:rPr>
            </w:pPr>
            <w:r>
              <w:rPr>
                <w:sz w:val="24"/>
                <w:szCs w:val="24"/>
              </w:rPr>
              <w:t>5</w:t>
            </w:r>
          </w:p>
        </w:tc>
        <w:tc>
          <w:tcPr>
            <w:tcW w:w="4005" w:type="dxa"/>
            <w:vAlign w:val="center"/>
          </w:tcPr>
          <w:p w14:paraId="19864DC1" w14:textId="77777777" w:rsidR="0077083A" w:rsidRDefault="00000000">
            <w:pPr>
              <w:spacing w:line="360" w:lineRule="auto"/>
              <w:jc w:val="both"/>
              <w:rPr>
                <w:sz w:val="24"/>
                <w:szCs w:val="24"/>
              </w:rPr>
            </w:pPr>
            <w:r>
              <w:rPr>
                <w:sz w:val="24"/>
                <w:szCs w:val="24"/>
              </w:rPr>
              <w:t>Nombre del Representante Legal (si aplica)</w:t>
            </w:r>
          </w:p>
        </w:tc>
        <w:tc>
          <w:tcPr>
            <w:tcW w:w="4013" w:type="dxa"/>
            <w:vAlign w:val="center"/>
          </w:tcPr>
          <w:p w14:paraId="50619212" w14:textId="77777777" w:rsidR="0077083A" w:rsidRDefault="0077083A">
            <w:pPr>
              <w:spacing w:line="360" w:lineRule="auto"/>
              <w:jc w:val="center"/>
              <w:rPr>
                <w:sz w:val="24"/>
                <w:szCs w:val="24"/>
              </w:rPr>
            </w:pPr>
          </w:p>
        </w:tc>
      </w:tr>
      <w:tr w:rsidR="0077083A" w14:paraId="66A65FEF" w14:textId="77777777">
        <w:tc>
          <w:tcPr>
            <w:tcW w:w="702" w:type="dxa"/>
            <w:vAlign w:val="center"/>
          </w:tcPr>
          <w:p w14:paraId="51D7D9F2" w14:textId="77777777" w:rsidR="0077083A" w:rsidRDefault="00000000">
            <w:pPr>
              <w:spacing w:line="360" w:lineRule="auto"/>
              <w:jc w:val="center"/>
              <w:rPr>
                <w:sz w:val="24"/>
                <w:szCs w:val="24"/>
              </w:rPr>
            </w:pPr>
            <w:r>
              <w:rPr>
                <w:sz w:val="24"/>
                <w:szCs w:val="24"/>
              </w:rPr>
              <w:t>6</w:t>
            </w:r>
          </w:p>
        </w:tc>
        <w:tc>
          <w:tcPr>
            <w:tcW w:w="4005" w:type="dxa"/>
            <w:vAlign w:val="center"/>
          </w:tcPr>
          <w:p w14:paraId="60D0ECE8" w14:textId="77777777" w:rsidR="0077083A" w:rsidRDefault="00000000">
            <w:pPr>
              <w:spacing w:line="360" w:lineRule="auto"/>
              <w:jc w:val="both"/>
              <w:rPr>
                <w:sz w:val="24"/>
                <w:szCs w:val="24"/>
              </w:rPr>
            </w:pPr>
            <w:r>
              <w:rPr>
                <w:sz w:val="24"/>
                <w:szCs w:val="24"/>
              </w:rPr>
              <w:t>No. de Documento del Representante Legal (si aplica) DUI para nacionales, Pasaporte para extranjeros.</w:t>
            </w:r>
          </w:p>
        </w:tc>
        <w:tc>
          <w:tcPr>
            <w:tcW w:w="4013" w:type="dxa"/>
            <w:vAlign w:val="center"/>
          </w:tcPr>
          <w:p w14:paraId="4A1D71DF" w14:textId="77777777" w:rsidR="0077083A" w:rsidRDefault="0077083A">
            <w:pPr>
              <w:spacing w:line="360" w:lineRule="auto"/>
              <w:jc w:val="center"/>
              <w:rPr>
                <w:sz w:val="24"/>
                <w:szCs w:val="24"/>
              </w:rPr>
            </w:pPr>
          </w:p>
        </w:tc>
      </w:tr>
      <w:tr w:rsidR="0077083A" w14:paraId="4F6A010C" w14:textId="77777777">
        <w:tc>
          <w:tcPr>
            <w:tcW w:w="702" w:type="dxa"/>
            <w:vAlign w:val="center"/>
          </w:tcPr>
          <w:p w14:paraId="17BB518F" w14:textId="77777777" w:rsidR="0077083A" w:rsidRDefault="00000000">
            <w:pPr>
              <w:spacing w:line="360" w:lineRule="auto"/>
              <w:jc w:val="center"/>
              <w:rPr>
                <w:sz w:val="24"/>
                <w:szCs w:val="24"/>
              </w:rPr>
            </w:pPr>
            <w:r>
              <w:rPr>
                <w:sz w:val="24"/>
                <w:szCs w:val="24"/>
              </w:rPr>
              <w:t>7</w:t>
            </w:r>
          </w:p>
        </w:tc>
        <w:tc>
          <w:tcPr>
            <w:tcW w:w="4005" w:type="dxa"/>
            <w:vAlign w:val="center"/>
          </w:tcPr>
          <w:p w14:paraId="0834867C" w14:textId="77777777" w:rsidR="0077083A" w:rsidRDefault="00000000">
            <w:pPr>
              <w:spacing w:line="360" w:lineRule="auto"/>
              <w:jc w:val="both"/>
              <w:rPr>
                <w:sz w:val="24"/>
                <w:szCs w:val="24"/>
              </w:rPr>
            </w:pPr>
            <w:r>
              <w:rPr>
                <w:sz w:val="24"/>
                <w:szCs w:val="24"/>
              </w:rPr>
              <w:t>No. NIT del Representante Legal. (si aplica)</w:t>
            </w:r>
          </w:p>
        </w:tc>
        <w:tc>
          <w:tcPr>
            <w:tcW w:w="4013" w:type="dxa"/>
            <w:vAlign w:val="center"/>
          </w:tcPr>
          <w:p w14:paraId="62180AFA" w14:textId="77777777" w:rsidR="0077083A" w:rsidRDefault="0077083A">
            <w:pPr>
              <w:spacing w:line="360" w:lineRule="auto"/>
              <w:jc w:val="center"/>
              <w:rPr>
                <w:sz w:val="24"/>
                <w:szCs w:val="24"/>
              </w:rPr>
            </w:pPr>
          </w:p>
        </w:tc>
      </w:tr>
      <w:tr w:rsidR="0077083A" w14:paraId="10B6F085" w14:textId="77777777">
        <w:tc>
          <w:tcPr>
            <w:tcW w:w="702" w:type="dxa"/>
            <w:vAlign w:val="center"/>
          </w:tcPr>
          <w:p w14:paraId="30B6F63D" w14:textId="77777777" w:rsidR="0077083A" w:rsidRDefault="00000000">
            <w:pPr>
              <w:spacing w:line="360" w:lineRule="auto"/>
              <w:jc w:val="center"/>
              <w:rPr>
                <w:sz w:val="24"/>
                <w:szCs w:val="24"/>
              </w:rPr>
            </w:pPr>
            <w:r>
              <w:rPr>
                <w:sz w:val="24"/>
                <w:szCs w:val="24"/>
              </w:rPr>
              <w:t>8</w:t>
            </w:r>
          </w:p>
        </w:tc>
        <w:tc>
          <w:tcPr>
            <w:tcW w:w="4005" w:type="dxa"/>
            <w:vAlign w:val="center"/>
          </w:tcPr>
          <w:p w14:paraId="76114392" w14:textId="77777777" w:rsidR="0077083A" w:rsidRDefault="00000000">
            <w:pPr>
              <w:spacing w:line="360" w:lineRule="auto"/>
              <w:jc w:val="both"/>
              <w:rPr>
                <w:sz w:val="24"/>
                <w:szCs w:val="24"/>
              </w:rPr>
            </w:pPr>
            <w:r>
              <w:rPr>
                <w:sz w:val="24"/>
                <w:szCs w:val="24"/>
              </w:rPr>
              <w:t>No. NIT de la Sociedad / Persona Natural</w:t>
            </w:r>
          </w:p>
        </w:tc>
        <w:tc>
          <w:tcPr>
            <w:tcW w:w="4013" w:type="dxa"/>
            <w:vAlign w:val="center"/>
          </w:tcPr>
          <w:p w14:paraId="0F5A27D6" w14:textId="77777777" w:rsidR="0077083A" w:rsidRDefault="0077083A">
            <w:pPr>
              <w:spacing w:line="360" w:lineRule="auto"/>
              <w:jc w:val="center"/>
              <w:rPr>
                <w:sz w:val="24"/>
                <w:szCs w:val="24"/>
              </w:rPr>
            </w:pPr>
          </w:p>
        </w:tc>
      </w:tr>
      <w:tr w:rsidR="0077083A" w14:paraId="5DD851E4" w14:textId="77777777">
        <w:tc>
          <w:tcPr>
            <w:tcW w:w="702" w:type="dxa"/>
            <w:vAlign w:val="center"/>
          </w:tcPr>
          <w:p w14:paraId="5535E57F" w14:textId="77777777" w:rsidR="0077083A" w:rsidRDefault="00000000">
            <w:pPr>
              <w:spacing w:line="360" w:lineRule="auto"/>
              <w:jc w:val="center"/>
              <w:rPr>
                <w:sz w:val="24"/>
                <w:szCs w:val="24"/>
              </w:rPr>
            </w:pPr>
            <w:r>
              <w:rPr>
                <w:sz w:val="24"/>
                <w:szCs w:val="24"/>
              </w:rPr>
              <w:t>9</w:t>
            </w:r>
          </w:p>
        </w:tc>
        <w:tc>
          <w:tcPr>
            <w:tcW w:w="4005" w:type="dxa"/>
            <w:vAlign w:val="center"/>
          </w:tcPr>
          <w:p w14:paraId="0FB22869" w14:textId="77777777" w:rsidR="0077083A" w:rsidRDefault="00000000">
            <w:pPr>
              <w:spacing w:line="360" w:lineRule="auto"/>
              <w:jc w:val="both"/>
              <w:rPr>
                <w:sz w:val="24"/>
                <w:szCs w:val="24"/>
              </w:rPr>
            </w:pPr>
            <w:r>
              <w:rPr>
                <w:sz w:val="24"/>
                <w:szCs w:val="24"/>
              </w:rPr>
              <w:t>Nombre de la Persona de Contacto</w:t>
            </w:r>
          </w:p>
        </w:tc>
        <w:tc>
          <w:tcPr>
            <w:tcW w:w="4013" w:type="dxa"/>
            <w:vAlign w:val="center"/>
          </w:tcPr>
          <w:p w14:paraId="40C4ED81" w14:textId="77777777" w:rsidR="0077083A" w:rsidRDefault="0077083A">
            <w:pPr>
              <w:spacing w:line="360" w:lineRule="auto"/>
              <w:jc w:val="center"/>
              <w:rPr>
                <w:sz w:val="24"/>
                <w:szCs w:val="24"/>
              </w:rPr>
            </w:pPr>
          </w:p>
        </w:tc>
      </w:tr>
      <w:tr w:rsidR="0077083A" w14:paraId="78B2AED5" w14:textId="77777777">
        <w:tc>
          <w:tcPr>
            <w:tcW w:w="702" w:type="dxa"/>
            <w:vAlign w:val="center"/>
          </w:tcPr>
          <w:p w14:paraId="4ECA8479" w14:textId="77777777" w:rsidR="0077083A" w:rsidRDefault="00000000">
            <w:pPr>
              <w:spacing w:line="360" w:lineRule="auto"/>
              <w:jc w:val="center"/>
              <w:rPr>
                <w:sz w:val="24"/>
                <w:szCs w:val="24"/>
              </w:rPr>
            </w:pPr>
            <w:r>
              <w:rPr>
                <w:sz w:val="24"/>
                <w:szCs w:val="24"/>
              </w:rPr>
              <w:t>10</w:t>
            </w:r>
          </w:p>
        </w:tc>
        <w:tc>
          <w:tcPr>
            <w:tcW w:w="4005" w:type="dxa"/>
            <w:vAlign w:val="center"/>
          </w:tcPr>
          <w:p w14:paraId="4A48FE55" w14:textId="77777777" w:rsidR="0077083A" w:rsidRDefault="00000000">
            <w:pPr>
              <w:spacing w:line="360" w:lineRule="auto"/>
              <w:jc w:val="both"/>
              <w:rPr>
                <w:sz w:val="24"/>
                <w:szCs w:val="24"/>
              </w:rPr>
            </w:pPr>
            <w:r>
              <w:rPr>
                <w:sz w:val="24"/>
                <w:szCs w:val="24"/>
              </w:rPr>
              <w:t>Teléfonos</w:t>
            </w:r>
          </w:p>
        </w:tc>
        <w:tc>
          <w:tcPr>
            <w:tcW w:w="4013" w:type="dxa"/>
            <w:vAlign w:val="center"/>
          </w:tcPr>
          <w:p w14:paraId="6D51DDB1" w14:textId="77777777" w:rsidR="0077083A" w:rsidRDefault="0077083A">
            <w:pPr>
              <w:spacing w:line="360" w:lineRule="auto"/>
              <w:jc w:val="center"/>
              <w:rPr>
                <w:sz w:val="24"/>
                <w:szCs w:val="24"/>
              </w:rPr>
            </w:pPr>
          </w:p>
        </w:tc>
      </w:tr>
      <w:tr w:rsidR="0077083A" w14:paraId="600069AF" w14:textId="77777777">
        <w:tc>
          <w:tcPr>
            <w:tcW w:w="702" w:type="dxa"/>
            <w:vAlign w:val="center"/>
          </w:tcPr>
          <w:p w14:paraId="79EA11FE" w14:textId="77777777" w:rsidR="0077083A" w:rsidRDefault="00000000">
            <w:pPr>
              <w:spacing w:line="360" w:lineRule="auto"/>
              <w:jc w:val="center"/>
              <w:rPr>
                <w:sz w:val="24"/>
                <w:szCs w:val="24"/>
              </w:rPr>
            </w:pPr>
            <w:r>
              <w:rPr>
                <w:sz w:val="24"/>
                <w:szCs w:val="24"/>
              </w:rPr>
              <w:t>11</w:t>
            </w:r>
          </w:p>
        </w:tc>
        <w:tc>
          <w:tcPr>
            <w:tcW w:w="4005" w:type="dxa"/>
            <w:vAlign w:val="center"/>
          </w:tcPr>
          <w:p w14:paraId="23C13DC7" w14:textId="77777777" w:rsidR="0077083A" w:rsidRDefault="00000000">
            <w:pPr>
              <w:spacing w:line="360" w:lineRule="auto"/>
              <w:jc w:val="both"/>
              <w:rPr>
                <w:sz w:val="24"/>
                <w:szCs w:val="24"/>
              </w:rPr>
            </w:pPr>
            <w:r>
              <w:rPr>
                <w:sz w:val="24"/>
                <w:szCs w:val="24"/>
              </w:rPr>
              <w:t>correo electrónico:</w:t>
            </w:r>
          </w:p>
          <w:p w14:paraId="476BC28D" w14:textId="77777777" w:rsidR="0077083A" w:rsidRDefault="00000000">
            <w:pPr>
              <w:spacing w:line="360" w:lineRule="auto"/>
              <w:jc w:val="both"/>
              <w:rPr>
                <w:sz w:val="24"/>
                <w:szCs w:val="24"/>
              </w:rPr>
            </w:pPr>
            <w:r>
              <w:rPr>
                <w:sz w:val="24"/>
                <w:szCs w:val="24"/>
              </w:rPr>
              <w:t>(a este correo electrónico se remitirá toda la información relacionada con esta adquisición)</w:t>
            </w:r>
          </w:p>
        </w:tc>
        <w:tc>
          <w:tcPr>
            <w:tcW w:w="4013" w:type="dxa"/>
            <w:vAlign w:val="center"/>
          </w:tcPr>
          <w:p w14:paraId="0C136B1A" w14:textId="77777777" w:rsidR="0077083A" w:rsidRDefault="0077083A">
            <w:pPr>
              <w:spacing w:line="360" w:lineRule="auto"/>
              <w:jc w:val="center"/>
              <w:rPr>
                <w:sz w:val="24"/>
                <w:szCs w:val="24"/>
              </w:rPr>
            </w:pPr>
          </w:p>
        </w:tc>
      </w:tr>
    </w:tbl>
    <w:p w14:paraId="0AE342FB" w14:textId="77777777" w:rsidR="0077083A" w:rsidRPr="00BE5233" w:rsidRDefault="00000000" w:rsidP="00BE5233">
      <w:pPr>
        <w:pStyle w:val="Ttulo2"/>
        <w:spacing w:line="360" w:lineRule="auto"/>
        <w:jc w:val="center"/>
        <w:rPr>
          <w:rFonts w:ascii="Calibri" w:eastAsia="Calibri" w:hAnsi="Calibri"/>
          <w:color w:val="000000"/>
          <w:sz w:val="24"/>
          <w:szCs w:val="24"/>
        </w:rPr>
      </w:pPr>
      <w:r>
        <w:br w:type="page"/>
      </w:r>
      <w:bookmarkStart w:id="25" w:name="_heading=h.2bn6wsx" w:colFirst="0" w:colLast="0"/>
      <w:bookmarkEnd w:id="25"/>
      <w:r>
        <w:rPr>
          <w:rFonts w:ascii="Calibri" w:eastAsia="Calibri" w:hAnsi="Calibri"/>
          <w:sz w:val="24"/>
          <w:szCs w:val="24"/>
        </w:rPr>
        <w:lastRenderedPageBreak/>
        <w:t>F4.</w:t>
      </w:r>
      <w:r>
        <w:rPr>
          <w:rFonts w:ascii="Calibri" w:eastAsia="Calibri" w:hAnsi="Calibri"/>
          <w:sz w:val="24"/>
          <w:szCs w:val="24"/>
        </w:rPr>
        <w:tab/>
        <w:t>Formulario de Oferta Técnica</w:t>
      </w:r>
    </w:p>
    <w:p w14:paraId="4B8D59F2" w14:textId="77777777" w:rsidR="0077083A" w:rsidRDefault="00000000">
      <w:pPr>
        <w:spacing w:before="120" w:after="120" w:line="360" w:lineRule="auto"/>
        <w:jc w:val="center"/>
        <w:rPr>
          <w:b/>
          <w:sz w:val="24"/>
          <w:szCs w:val="24"/>
        </w:rPr>
      </w:pPr>
      <w:r>
        <w:rPr>
          <w:b/>
          <w:sz w:val="24"/>
          <w:szCs w:val="24"/>
        </w:rPr>
        <w:t>[ colocar número de Ref. No. XXXXXXXXXXXXXXXXX]</w:t>
      </w:r>
    </w:p>
    <w:p w14:paraId="08C06CB0" w14:textId="77777777" w:rsidR="0077083A" w:rsidRDefault="00000000">
      <w:pPr>
        <w:spacing w:line="360" w:lineRule="auto"/>
        <w:rPr>
          <w:sz w:val="24"/>
          <w:szCs w:val="24"/>
        </w:rPr>
      </w:pPr>
      <w:r>
        <w:rPr>
          <w:sz w:val="24"/>
          <w:szCs w:val="24"/>
        </w:rPr>
        <w:t>El Oferente deberá proporcionar la Oferta Técnica que incluya:</w:t>
      </w:r>
    </w:p>
    <w:p w14:paraId="59165242" w14:textId="77777777" w:rsidR="0077083A" w:rsidRDefault="00000000">
      <w:pPr>
        <w:spacing w:after="0" w:line="360" w:lineRule="auto"/>
        <w:ind w:left="708"/>
        <w:rPr>
          <w:sz w:val="24"/>
          <w:szCs w:val="24"/>
        </w:rPr>
      </w:pPr>
      <w:r>
        <w:rPr>
          <w:sz w:val="24"/>
          <w:szCs w:val="24"/>
        </w:rPr>
        <w:t xml:space="preserve">F.4.1. Listado de alcances a desarrollar </w:t>
      </w:r>
      <w:r>
        <w:rPr>
          <w:i/>
          <w:sz w:val="24"/>
          <w:szCs w:val="24"/>
          <w:u w:val="single"/>
        </w:rPr>
        <w:t>[máximo de páginas, será establecido por la institución contratante]</w:t>
      </w:r>
      <w:r>
        <w:rPr>
          <w:i/>
          <w:sz w:val="24"/>
          <w:szCs w:val="24"/>
          <w:u w:val="single"/>
        </w:rPr>
        <w:tab/>
      </w:r>
    </w:p>
    <w:p w14:paraId="485EA244" w14:textId="77777777" w:rsidR="0077083A" w:rsidRDefault="00000000">
      <w:pPr>
        <w:spacing w:after="0" w:line="360" w:lineRule="auto"/>
        <w:ind w:left="708"/>
        <w:rPr>
          <w:sz w:val="24"/>
          <w:szCs w:val="24"/>
        </w:rPr>
      </w:pPr>
      <w:r>
        <w:rPr>
          <w:sz w:val="24"/>
          <w:szCs w:val="24"/>
        </w:rPr>
        <w:t>F.4.2 Calidad del servicio</w:t>
      </w:r>
      <w:r>
        <w:rPr>
          <w:i/>
          <w:sz w:val="24"/>
          <w:szCs w:val="24"/>
          <w:u w:val="single"/>
        </w:rPr>
        <w:t xml:space="preserve"> [máximo de páginas, será establecido por la institución contratante]</w:t>
      </w:r>
      <w:r>
        <w:rPr>
          <w:b/>
          <w:sz w:val="24"/>
          <w:szCs w:val="24"/>
        </w:rPr>
        <w:tab/>
      </w:r>
    </w:p>
    <w:p w14:paraId="7183E0F1" w14:textId="77777777" w:rsidR="0077083A" w:rsidRDefault="00000000">
      <w:pPr>
        <w:spacing w:after="0" w:line="360" w:lineRule="auto"/>
        <w:ind w:left="708"/>
        <w:rPr>
          <w:sz w:val="24"/>
          <w:szCs w:val="24"/>
        </w:rPr>
      </w:pPr>
      <w:r>
        <w:rPr>
          <w:sz w:val="24"/>
          <w:szCs w:val="24"/>
        </w:rPr>
        <w:t xml:space="preserve">F.4.3. Cumplimiento de los tiempos </w:t>
      </w:r>
      <w:r>
        <w:rPr>
          <w:i/>
          <w:sz w:val="24"/>
          <w:szCs w:val="24"/>
          <w:u w:val="single"/>
        </w:rPr>
        <w:t>[máximo de páginas, será establecido por la institución contratante].</w:t>
      </w:r>
    </w:p>
    <w:p w14:paraId="6B598060" w14:textId="77777777" w:rsidR="0077083A" w:rsidRDefault="0077083A">
      <w:pPr>
        <w:spacing w:after="0" w:line="360" w:lineRule="auto"/>
        <w:ind w:left="708"/>
        <w:rPr>
          <w:sz w:val="24"/>
          <w:szCs w:val="24"/>
        </w:rPr>
      </w:pPr>
    </w:p>
    <w:p w14:paraId="639EC268" w14:textId="77777777" w:rsidR="0077083A" w:rsidRDefault="00000000">
      <w:pPr>
        <w:spacing w:after="0" w:line="360" w:lineRule="auto"/>
        <w:jc w:val="both"/>
        <w:rPr>
          <w:i/>
          <w:sz w:val="24"/>
          <w:szCs w:val="24"/>
          <w:u w:val="single"/>
        </w:rPr>
      </w:pPr>
      <w:r>
        <w:rPr>
          <w:i/>
          <w:sz w:val="24"/>
          <w:szCs w:val="24"/>
          <w:u w:val="single"/>
        </w:rPr>
        <w:t>[Podrá agregarse cual otra información que considere pertinente a fin de demostrar la idoneidad de la Oferta Técnica del Oferente para cumplir con los requisitos de las obras y el plazo de terminación].</w:t>
      </w:r>
    </w:p>
    <w:p w14:paraId="5C950066" w14:textId="77777777" w:rsidR="0077083A" w:rsidRDefault="0077083A">
      <w:pPr>
        <w:spacing w:after="0" w:line="360" w:lineRule="auto"/>
        <w:jc w:val="both"/>
        <w:rPr>
          <w:b/>
          <w:sz w:val="24"/>
          <w:szCs w:val="24"/>
        </w:rPr>
      </w:pPr>
    </w:p>
    <w:p w14:paraId="5B3D231E" w14:textId="77777777" w:rsidR="0077083A" w:rsidRDefault="00000000">
      <w:pPr>
        <w:spacing w:after="0" w:line="360" w:lineRule="auto"/>
        <w:rPr>
          <w:sz w:val="24"/>
          <w:szCs w:val="24"/>
        </w:rPr>
      </w:pPr>
      <w:r>
        <w:rPr>
          <w:b/>
          <w:sz w:val="24"/>
          <w:szCs w:val="24"/>
        </w:rPr>
        <w:t>F.4.1. Listado de alcances a desarrollar</w:t>
      </w:r>
      <w:r>
        <w:rPr>
          <w:sz w:val="24"/>
          <w:szCs w:val="24"/>
        </w:rPr>
        <w:t xml:space="preserve"> </w:t>
      </w:r>
      <w:r>
        <w:rPr>
          <w:i/>
          <w:sz w:val="24"/>
          <w:szCs w:val="24"/>
          <w:u w:val="single"/>
        </w:rPr>
        <w:t>[máximo de páginas, será establecido por la institución contratante].</w:t>
      </w:r>
    </w:p>
    <w:p w14:paraId="53791C79" w14:textId="77777777" w:rsidR="0077083A" w:rsidRDefault="0077083A">
      <w:pPr>
        <w:spacing w:after="0" w:line="360" w:lineRule="auto"/>
        <w:ind w:left="708"/>
        <w:rPr>
          <w:sz w:val="24"/>
          <w:szCs w:val="24"/>
        </w:rPr>
      </w:pPr>
    </w:p>
    <w:p w14:paraId="68464158" w14:textId="77777777" w:rsidR="0077083A" w:rsidRDefault="00000000">
      <w:pPr>
        <w:spacing w:after="0" w:line="360" w:lineRule="auto"/>
        <w:jc w:val="both"/>
        <w:rPr>
          <w:b/>
          <w:sz w:val="24"/>
          <w:szCs w:val="24"/>
        </w:rPr>
      </w:pPr>
      <w:r>
        <w:rPr>
          <w:sz w:val="24"/>
          <w:szCs w:val="24"/>
        </w:rPr>
        <w:t>Se espera una lista que desglose los alcances a realizar en cada uno de los servicios indicados en el Formulario F2, de acuerdo a la información recibida.</w:t>
      </w:r>
    </w:p>
    <w:p w14:paraId="6A45C2AE" w14:textId="77777777" w:rsidR="0077083A" w:rsidRDefault="0077083A">
      <w:pPr>
        <w:spacing w:after="0" w:line="360" w:lineRule="auto"/>
        <w:jc w:val="both"/>
        <w:rPr>
          <w:sz w:val="24"/>
          <w:szCs w:val="24"/>
        </w:rPr>
      </w:pPr>
    </w:p>
    <w:p w14:paraId="114A74C4" w14:textId="77777777" w:rsidR="0077083A" w:rsidRDefault="00000000">
      <w:pPr>
        <w:spacing w:after="0" w:line="360" w:lineRule="auto"/>
        <w:jc w:val="both"/>
        <w:rPr>
          <w:sz w:val="24"/>
          <w:szCs w:val="24"/>
        </w:rPr>
      </w:pPr>
      <w:r>
        <w:rPr>
          <w:b/>
          <w:sz w:val="24"/>
          <w:szCs w:val="24"/>
        </w:rPr>
        <w:t xml:space="preserve">F.4.2 Calidad del servicio </w:t>
      </w:r>
      <w:r>
        <w:rPr>
          <w:i/>
          <w:sz w:val="24"/>
          <w:szCs w:val="24"/>
          <w:u w:val="single"/>
        </w:rPr>
        <w:t>[máximo de páginas, será establecido por la institución contratante</w:t>
      </w:r>
      <w:proofErr w:type="gramStart"/>
      <w:r>
        <w:rPr>
          <w:i/>
          <w:sz w:val="24"/>
          <w:szCs w:val="24"/>
          <w:u w:val="single"/>
        </w:rPr>
        <w:t>][</w:t>
      </w:r>
      <w:proofErr w:type="gramEnd"/>
      <w:r>
        <w:rPr>
          <w:i/>
          <w:sz w:val="24"/>
          <w:szCs w:val="24"/>
          <w:u w:val="single"/>
        </w:rPr>
        <w:t xml:space="preserve"> Según lo establezca la institución contratante]</w:t>
      </w:r>
      <w:r>
        <w:rPr>
          <w:sz w:val="24"/>
          <w:szCs w:val="24"/>
        </w:rPr>
        <w:t>.</w:t>
      </w:r>
    </w:p>
    <w:p w14:paraId="706E37BA" w14:textId="77777777" w:rsidR="0077083A" w:rsidRDefault="0077083A">
      <w:pPr>
        <w:spacing w:after="0" w:line="360" w:lineRule="auto"/>
        <w:rPr>
          <w:sz w:val="24"/>
          <w:szCs w:val="24"/>
        </w:rPr>
      </w:pPr>
    </w:p>
    <w:p w14:paraId="4F5CC112" w14:textId="77777777" w:rsidR="0077083A" w:rsidRDefault="00000000">
      <w:pPr>
        <w:spacing w:after="0" w:line="360" w:lineRule="auto"/>
        <w:jc w:val="both"/>
        <w:rPr>
          <w:b/>
          <w:i/>
          <w:sz w:val="24"/>
          <w:szCs w:val="24"/>
        </w:rPr>
      </w:pPr>
      <w:r>
        <w:rPr>
          <w:b/>
          <w:sz w:val="24"/>
          <w:szCs w:val="24"/>
        </w:rPr>
        <w:t xml:space="preserve">F.4.4. Cumplimiento de los tiempos </w:t>
      </w:r>
      <w:r>
        <w:rPr>
          <w:i/>
          <w:sz w:val="24"/>
          <w:szCs w:val="24"/>
          <w:u w:val="single"/>
        </w:rPr>
        <w:t>[máximo de páginas, será establecido por la institución contratante].</w:t>
      </w:r>
    </w:p>
    <w:p w14:paraId="3467BBF6" w14:textId="77777777" w:rsidR="0077083A" w:rsidRDefault="0077083A">
      <w:pPr>
        <w:spacing w:after="0" w:line="360" w:lineRule="auto"/>
        <w:rPr>
          <w:b/>
          <w:i/>
          <w:sz w:val="24"/>
          <w:szCs w:val="24"/>
        </w:rPr>
      </w:pPr>
    </w:p>
    <w:p w14:paraId="0AA29FD7" w14:textId="77777777" w:rsidR="0077083A" w:rsidRDefault="0077083A">
      <w:pPr>
        <w:spacing w:after="0" w:line="360" w:lineRule="auto"/>
        <w:rPr>
          <w:b/>
          <w:i/>
          <w:sz w:val="24"/>
          <w:szCs w:val="24"/>
        </w:rPr>
      </w:pPr>
    </w:p>
    <w:p w14:paraId="1BDABBEC" w14:textId="77777777" w:rsidR="0077083A" w:rsidRDefault="00000000">
      <w:pPr>
        <w:pStyle w:val="Ttulo2"/>
        <w:spacing w:line="360" w:lineRule="auto"/>
        <w:jc w:val="center"/>
        <w:rPr>
          <w:rFonts w:ascii="Calibri" w:eastAsia="Calibri" w:hAnsi="Calibri"/>
          <w:b w:val="0"/>
          <w:sz w:val="24"/>
          <w:szCs w:val="24"/>
        </w:rPr>
      </w:pPr>
      <w:bookmarkStart w:id="26" w:name="_heading=h.3as4poj" w:colFirst="0" w:colLast="0"/>
      <w:bookmarkEnd w:id="26"/>
      <w:r>
        <w:rPr>
          <w:rFonts w:ascii="Calibri" w:eastAsia="Calibri" w:hAnsi="Calibri"/>
          <w:sz w:val="24"/>
          <w:szCs w:val="24"/>
        </w:rPr>
        <w:lastRenderedPageBreak/>
        <w:t>F5.</w:t>
      </w:r>
      <w:r>
        <w:rPr>
          <w:rFonts w:ascii="Calibri" w:eastAsia="Calibri" w:hAnsi="Calibri"/>
          <w:sz w:val="24"/>
          <w:szCs w:val="24"/>
        </w:rPr>
        <w:tab/>
        <w:t>Formulario de Experiencia del Oferente</w:t>
      </w:r>
    </w:p>
    <w:p w14:paraId="316804C8" w14:textId="77777777" w:rsidR="0077083A" w:rsidRDefault="0077083A">
      <w:pPr>
        <w:spacing w:after="0" w:line="360" w:lineRule="auto"/>
        <w:ind w:left="1440" w:hanging="720"/>
        <w:jc w:val="both"/>
        <w:rPr>
          <w:b/>
          <w:sz w:val="24"/>
          <w:szCs w:val="24"/>
        </w:rPr>
      </w:pPr>
    </w:p>
    <w:p w14:paraId="7E8C4166" w14:textId="77777777" w:rsidR="0077083A" w:rsidRDefault="00000000">
      <w:pPr>
        <w:spacing w:before="240" w:after="240" w:line="360" w:lineRule="auto"/>
        <w:jc w:val="both"/>
        <w:rPr>
          <w:b/>
          <w:sz w:val="24"/>
          <w:szCs w:val="24"/>
        </w:rPr>
      </w:pPr>
      <w:r>
        <w:rPr>
          <w:sz w:val="24"/>
          <w:szCs w:val="24"/>
        </w:rPr>
        <w:t>El Oferente debe completar este formulario. Presentar documentación de respaldo.</w:t>
      </w:r>
    </w:p>
    <w:p w14:paraId="65B5D09A" w14:textId="77777777" w:rsidR="0077083A" w:rsidRDefault="0077083A">
      <w:pPr>
        <w:spacing w:after="0" w:line="360" w:lineRule="auto"/>
        <w:ind w:left="1440" w:hanging="720"/>
        <w:jc w:val="both"/>
        <w:rPr>
          <w:b/>
          <w:sz w:val="24"/>
          <w:szCs w:val="24"/>
        </w:rPr>
      </w:pPr>
    </w:p>
    <w:tbl>
      <w:tblPr>
        <w:tblStyle w:val="af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43"/>
        <w:gridCol w:w="1498"/>
        <w:gridCol w:w="4320"/>
        <w:gridCol w:w="2406"/>
      </w:tblGrid>
      <w:tr w:rsidR="0077083A" w14:paraId="146B4609" w14:textId="77777777">
        <w:trPr>
          <w:cantSplit/>
          <w:trHeight w:val="703"/>
          <w:tblHeader/>
          <w:jc w:val="center"/>
        </w:trPr>
        <w:tc>
          <w:tcPr>
            <w:tcW w:w="9918" w:type="dxa"/>
            <w:gridSpan w:val="5"/>
            <w:shd w:val="clear" w:color="auto" w:fill="auto"/>
            <w:vAlign w:val="center"/>
          </w:tcPr>
          <w:p w14:paraId="0B10892D" w14:textId="77777777" w:rsidR="0077083A" w:rsidRDefault="00000000">
            <w:pPr>
              <w:spacing w:before="20" w:after="20" w:line="360" w:lineRule="auto"/>
              <w:jc w:val="center"/>
              <w:rPr>
                <w:b/>
                <w:sz w:val="24"/>
                <w:szCs w:val="24"/>
              </w:rPr>
            </w:pPr>
            <w:r>
              <w:rPr>
                <w:b/>
                <w:sz w:val="24"/>
                <w:szCs w:val="24"/>
              </w:rPr>
              <w:t xml:space="preserve">Experiencia del Oferente </w:t>
            </w:r>
          </w:p>
        </w:tc>
      </w:tr>
      <w:tr w:rsidR="0077083A" w14:paraId="700670EF" w14:textId="77777777">
        <w:trPr>
          <w:cantSplit/>
          <w:trHeight w:val="647"/>
          <w:tblHeader/>
          <w:jc w:val="center"/>
        </w:trPr>
        <w:tc>
          <w:tcPr>
            <w:tcW w:w="851" w:type="dxa"/>
            <w:shd w:val="clear" w:color="auto" w:fill="BDD7EE"/>
            <w:vAlign w:val="center"/>
          </w:tcPr>
          <w:p w14:paraId="726A9411" w14:textId="77777777" w:rsidR="0077083A" w:rsidRDefault="00000000">
            <w:pPr>
              <w:spacing w:before="60" w:after="60" w:line="360" w:lineRule="auto"/>
              <w:jc w:val="center"/>
              <w:rPr>
                <w:b/>
                <w:sz w:val="24"/>
                <w:szCs w:val="24"/>
              </w:rPr>
            </w:pPr>
            <w:r>
              <w:rPr>
                <w:b/>
                <w:sz w:val="24"/>
                <w:szCs w:val="24"/>
              </w:rPr>
              <w:t>Inicio</w:t>
            </w:r>
          </w:p>
          <w:p w14:paraId="7DBF5758" w14:textId="77777777" w:rsidR="0077083A" w:rsidRDefault="00000000">
            <w:pPr>
              <w:spacing w:before="60" w:after="60" w:line="360" w:lineRule="auto"/>
              <w:jc w:val="center"/>
              <w:rPr>
                <w:b/>
                <w:sz w:val="24"/>
                <w:szCs w:val="24"/>
              </w:rPr>
            </w:pPr>
            <w:r>
              <w:rPr>
                <w:b/>
                <w:sz w:val="24"/>
                <w:szCs w:val="24"/>
              </w:rPr>
              <w:t>Mes y</w:t>
            </w:r>
          </w:p>
          <w:p w14:paraId="3086BEE2" w14:textId="77777777" w:rsidR="0077083A" w:rsidRDefault="00000000">
            <w:pPr>
              <w:spacing w:before="60" w:after="60" w:line="360" w:lineRule="auto"/>
              <w:jc w:val="center"/>
              <w:rPr>
                <w:b/>
                <w:sz w:val="24"/>
                <w:szCs w:val="24"/>
              </w:rPr>
            </w:pPr>
            <w:r>
              <w:rPr>
                <w:b/>
                <w:sz w:val="24"/>
                <w:szCs w:val="24"/>
              </w:rPr>
              <w:t>Año</w:t>
            </w:r>
          </w:p>
        </w:tc>
        <w:tc>
          <w:tcPr>
            <w:tcW w:w="843" w:type="dxa"/>
            <w:shd w:val="clear" w:color="auto" w:fill="BDD7EE"/>
            <w:vAlign w:val="center"/>
          </w:tcPr>
          <w:p w14:paraId="3C55BDF1" w14:textId="77777777" w:rsidR="0077083A" w:rsidRDefault="00000000">
            <w:pPr>
              <w:spacing w:before="60" w:after="60" w:line="360" w:lineRule="auto"/>
              <w:jc w:val="center"/>
              <w:rPr>
                <w:b/>
                <w:sz w:val="24"/>
                <w:szCs w:val="24"/>
              </w:rPr>
            </w:pPr>
            <w:r>
              <w:rPr>
                <w:b/>
                <w:sz w:val="24"/>
                <w:szCs w:val="24"/>
              </w:rPr>
              <w:t>Finalización</w:t>
            </w:r>
          </w:p>
          <w:p w14:paraId="40649839" w14:textId="77777777" w:rsidR="0077083A" w:rsidRDefault="00000000">
            <w:pPr>
              <w:spacing w:before="60" w:after="60" w:line="360" w:lineRule="auto"/>
              <w:jc w:val="center"/>
              <w:rPr>
                <w:b/>
                <w:sz w:val="24"/>
                <w:szCs w:val="24"/>
              </w:rPr>
            </w:pPr>
            <w:r>
              <w:rPr>
                <w:b/>
                <w:sz w:val="24"/>
                <w:szCs w:val="24"/>
              </w:rPr>
              <w:t>Mes y</w:t>
            </w:r>
          </w:p>
          <w:p w14:paraId="6E309C18" w14:textId="77777777" w:rsidR="0077083A" w:rsidRDefault="00000000">
            <w:pPr>
              <w:spacing w:before="60" w:after="60" w:line="360" w:lineRule="auto"/>
              <w:jc w:val="center"/>
              <w:rPr>
                <w:b/>
                <w:sz w:val="24"/>
                <w:szCs w:val="24"/>
              </w:rPr>
            </w:pPr>
            <w:r>
              <w:rPr>
                <w:b/>
                <w:sz w:val="24"/>
                <w:szCs w:val="24"/>
              </w:rPr>
              <w:t>Año</w:t>
            </w:r>
          </w:p>
        </w:tc>
        <w:tc>
          <w:tcPr>
            <w:tcW w:w="1498" w:type="dxa"/>
            <w:shd w:val="clear" w:color="auto" w:fill="BDD7EE"/>
            <w:vAlign w:val="center"/>
          </w:tcPr>
          <w:p w14:paraId="59E1394E" w14:textId="77777777" w:rsidR="0077083A" w:rsidRDefault="00000000">
            <w:pPr>
              <w:spacing w:before="60" w:after="60" w:line="360" w:lineRule="auto"/>
              <w:jc w:val="center"/>
              <w:rPr>
                <w:b/>
                <w:sz w:val="24"/>
                <w:szCs w:val="24"/>
              </w:rPr>
            </w:pPr>
            <w:r>
              <w:rPr>
                <w:b/>
                <w:sz w:val="24"/>
                <w:szCs w:val="24"/>
              </w:rPr>
              <w:t>Monto</w:t>
            </w:r>
          </w:p>
        </w:tc>
        <w:tc>
          <w:tcPr>
            <w:tcW w:w="4320" w:type="dxa"/>
            <w:shd w:val="clear" w:color="auto" w:fill="BDD7EE"/>
            <w:vAlign w:val="center"/>
          </w:tcPr>
          <w:p w14:paraId="30605774" w14:textId="77777777" w:rsidR="0077083A" w:rsidRDefault="00000000">
            <w:pPr>
              <w:spacing w:before="60" w:after="60" w:line="360" w:lineRule="auto"/>
              <w:jc w:val="center"/>
              <w:rPr>
                <w:b/>
                <w:sz w:val="24"/>
                <w:szCs w:val="24"/>
              </w:rPr>
            </w:pPr>
            <w:r>
              <w:rPr>
                <w:b/>
                <w:sz w:val="24"/>
                <w:szCs w:val="24"/>
              </w:rPr>
              <w:t>Identificación y nombre del contrato</w:t>
            </w:r>
          </w:p>
          <w:p w14:paraId="7B07C91D" w14:textId="77777777" w:rsidR="0077083A" w:rsidRDefault="00000000">
            <w:pPr>
              <w:spacing w:before="60" w:after="60" w:line="360" w:lineRule="auto"/>
              <w:jc w:val="center"/>
              <w:rPr>
                <w:b/>
                <w:sz w:val="24"/>
                <w:szCs w:val="24"/>
              </w:rPr>
            </w:pPr>
            <w:r>
              <w:rPr>
                <w:b/>
                <w:sz w:val="24"/>
                <w:szCs w:val="24"/>
              </w:rPr>
              <w:t>Nombre y dirección del Contratante</w:t>
            </w:r>
          </w:p>
          <w:p w14:paraId="74BB64C7" w14:textId="77777777" w:rsidR="0077083A" w:rsidRDefault="00000000">
            <w:pPr>
              <w:spacing w:before="60" w:after="60" w:line="360" w:lineRule="auto"/>
              <w:jc w:val="center"/>
              <w:rPr>
                <w:b/>
                <w:sz w:val="24"/>
                <w:szCs w:val="24"/>
              </w:rPr>
            </w:pPr>
            <w:r>
              <w:rPr>
                <w:b/>
                <w:sz w:val="24"/>
                <w:szCs w:val="24"/>
              </w:rPr>
              <w:t>Breve descripción de las obras ejecutadas por el Oferente</w:t>
            </w:r>
          </w:p>
        </w:tc>
        <w:tc>
          <w:tcPr>
            <w:tcW w:w="2406" w:type="dxa"/>
            <w:shd w:val="clear" w:color="auto" w:fill="BDD7EE"/>
            <w:vAlign w:val="center"/>
          </w:tcPr>
          <w:p w14:paraId="54162140" w14:textId="77777777" w:rsidR="0077083A" w:rsidRDefault="00000000">
            <w:pPr>
              <w:spacing w:before="60" w:after="60" w:line="360" w:lineRule="auto"/>
              <w:jc w:val="center"/>
              <w:rPr>
                <w:b/>
                <w:sz w:val="24"/>
                <w:szCs w:val="24"/>
              </w:rPr>
            </w:pPr>
            <w:r>
              <w:rPr>
                <w:b/>
                <w:sz w:val="24"/>
                <w:szCs w:val="24"/>
              </w:rPr>
              <w:t>Función del Oferente que presenta la Cotización</w:t>
            </w:r>
          </w:p>
        </w:tc>
      </w:tr>
      <w:tr w:rsidR="0077083A" w14:paraId="7D7AD224" w14:textId="77777777">
        <w:trPr>
          <w:cantSplit/>
          <w:trHeight w:val="1440"/>
          <w:jc w:val="center"/>
        </w:trPr>
        <w:tc>
          <w:tcPr>
            <w:tcW w:w="851" w:type="dxa"/>
            <w:vAlign w:val="center"/>
          </w:tcPr>
          <w:p w14:paraId="4227751D" w14:textId="77777777" w:rsidR="0077083A" w:rsidRDefault="0077083A">
            <w:pPr>
              <w:spacing w:before="60" w:after="60" w:line="360" w:lineRule="auto"/>
              <w:jc w:val="center"/>
              <w:rPr>
                <w:sz w:val="24"/>
                <w:szCs w:val="24"/>
              </w:rPr>
            </w:pPr>
          </w:p>
        </w:tc>
        <w:tc>
          <w:tcPr>
            <w:tcW w:w="843" w:type="dxa"/>
            <w:vAlign w:val="center"/>
          </w:tcPr>
          <w:p w14:paraId="7EC4AFC6" w14:textId="77777777" w:rsidR="0077083A" w:rsidRDefault="0077083A">
            <w:pPr>
              <w:spacing w:before="60" w:after="60" w:line="360" w:lineRule="auto"/>
              <w:jc w:val="center"/>
              <w:rPr>
                <w:sz w:val="24"/>
                <w:szCs w:val="24"/>
              </w:rPr>
            </w:pPr>
          </w:p>
        </w:tc>
        <w:tc>
          <w:tcPr>
            <w:tcW w:w="1498" w:type="dxa"/>
            <w:vAlign w:val="center"/>
          </w:tcPr>
          <w:p w14:paraId="5A9841C1" w14:textId="77777777" w:rsidR="0077083A" w:rsidRDefault="0077083A">
            <w:pPr>
              <w:spacing w:before="60" w:after="60" w:line="360" w:lineRule="auto"/>
              <w:jc w:val="center"/>
              <w:rPr>
                <w:sz w:val="24"/>
                <w:szCs w:val="24"/>
              </w:rPr>
            </w:pPr>
          </w:p>
        </w:tc>
        <w:tc>
          <w:tcPr>
            <w:tcW w:w="4320" w:type="dxa"/>
            <w:vAlign w:val="center"/>
          </w:tcPr>
          <w:p w14:paraId="1E1F68A6" w14:textId="77777777" w:rsidR="0077083A" w:rsidRDefault="0077083A">
            <w:pPr>
              <w:spacing w:before="60" w:after="60" w:line="360" w:lineRule="auto"/>
              <w:jc w:val="center"/>
              <w:rPr>
                <w:sz w:val="24"/>
                <w:szCs w:val="24"/>
              </w:rPr>
            </w:pPr>
          </w:p>
        </w:tc>
        <w:tc>
          <w:tcPr>
            <w:tcW w:w="2406" w:type="dxa"/>
            <w:vAlign w:val="center"/>
          </w:tcPr>
          <w:p w14:paraId="35FE727C" w14:textId="77777777" w:rsidR="0077083A" w:rsidRDefault="0077083A">
            <w:pPr>
              <w:spacing w:before="60" w:after="60" w:line="360" w:lineRule="auto"/>
              <w:jc w:val="center"/>
              <w:rPr>
                <w:sz w:val="24"/>
                <w:szCs w:val="24"/>
              </w:rPr>
            </w:pPr>
          </w:p>
        </w:tc>
      </w:tr>
      <w:tr w:rsidR="0077083A" w14:paraId="0CFA7438" w14:textId="77777777">
        <w:trPr>
          <w:cantSplit/>
          <w:trHeight w:val="1440"/>
          <w:jc w:val="center"/>
        </w:trPr>
        <w:tc>
          <w:tcPr>
            <w:tcW w:w="851" w:type="dxa"/>
            <w:vAlign w:val="center"/>
          </w:tcPr>
          <w:p w14:paraId="6BDC99C6" w14:textId="77777777" w:rsidR="0077083A" w:rsidRDefault="0077083A">
            <w:pPr>
              <w:spacing w:before="60" w:after="60" w:line="360" w:lineRule="auto"/>
              <w:jc w:val="center"/>
              <w:rPr>
                <w:sz w:val="24"/>
                <w:szCs w:val="24"/>
              </w:rPr>
            </w:pPr>
          </w:p>
        </w:tc>
        <w:tc>
          <w:tcPr>
            <w:tcW w:w="843" w:type="dxa"/>
            <w:vAlign w:val="center"/>
          </w:tcPr>
          <w:p w14:paraId="090433F3" w14:textId="77777777" w:rsidR="0077083A" w:rsidRDefault="0077083A">
            <w:pPr>
              <w:spacing w:before="60" w:after="60" w:line="360" w:lineRule="auto"/>
              <w:jc w:val="center"/>
              <w:rPr>
                <w:sz w:val="24"/>
                <w:szCs w:val="24"/>
              </w:rPr>
            </w:pPr>
          </w:p>
        </w:tc>
        <w:tc>
          <w:tcPr>
            <w:tcW w:w="1498" w:type="dxa"/>
            <w:vAlign w:val="center"/>
          </w:tcPr>
          <w:p w14:paraId="01499DDD" w14:textId="77777777" w:rsidR="0077083A" w:rsidRDefault="0077083A">
            <w:pPr>
              <w:spacing w:before="60" w:after="60" w:line="360" w:lineRule="auto"/>
              <w:jc w:val="center"/>
              <w:rPr>
                <w:sz w:val="24"/>
                <w:szCs w:val="24"/>
              </w:rPr>
            </w:pPr>
          </w:p>
        </w:tc>
        <w:tc>
          <w:tcPr>
            <w:tcW w:w="4320" w:type="dxa"/>
            <w:vAlign w:val="center"/>
          </w:tcPr>
          <w:p w14:paraId="0039DDB0" w14:textId="77777777" w:rsidR="0077083A" w:rsidRDefault="0077083A">
            <w:pPr>
              <w:spacing w:before="60" w:after="60" w:line="360" w:lineRule="auto"/>
              <w:jc w:val="center"/>
              <w:rPr>
                <w:sz w:val="24"/>
                <w:szCs w:val="24"/>
              </w:rPr>
            </w:pPr>
          </w:p>
        </w:tc>
        <w:tc>
          <w:tcPr>
            <w:tcW w:w="2406" w:type="dxa"/>
            <w:vAlign w:val="center"/>
          </w:tcPr>
          <w:p w14:paraId="46FA5778" w14:textId="77777777" w:rsidR="0077083A" w:rsidRDefault="0077083A">
            <w:pPr>
              <w:spacing w:before="60" w:after="60" w:line="360" w:lineRule="auto"/>
              <w:jc w:val="center"/>
              <w:rPr>
                <w:sz w:val="24"/>
                <w:szCs w:val="24"/>
              </w:rPr>
            </w:pPr>
          </w:p>
        </w:tc>
      </w:tr>
      <w:tr w:rsidR="0077083A" w14:paraId="24F03EB6" w14:textId="77777777">
        <w:trPr>
          <w:cantSplit/>
          <w:trHeight w:val="1440"/>
          <w:jc w:val="center"/>
        </w:trPr>
        <w:tc>
          <w:tcPr>
            <w:tcW w:w="851" w:type="dxa"/>
            <w:vAlign w:val="center"/>
          </w:tcPr>
          <w:p w14:paraId="7F493958" w14:textId="77777777" w:rsidR="0077083A" w:rsidRDefault="0077083A">
            <w:pPr>
              <w:spacing w:before="60" w:after="60" w:line="360" w:lineRule="auto"/>
              <w:jc w:val="center"/>
              <w:rPr>
                <w:sz w:val="24"/>
                <w:szCs w:val="24"/>
              </w:rPr>
            </w:pPr>
          </w:p>
        </w:tc>
        <w:tc>
          <w:tcPr>
            <w:tcW w:w="843" w:type="dxa"/>
            <w:vAlign w:val="center"/>
          </w:tcPr>
          <w:p w14:paraId="3729DD3B" w14:textId="77777777" w:rsidR="0077083A" w:rsidRDefault="0077083A">
            <w:pPr>
              <w:spacing w:before="60" w:after="60" w:line="360" w:lineRule="auto"/>
              <w:jc w:val="center"/>
              <w:rPr>
                <w:sz w:val="24"/>
                <w:szCs w:val="24"/>
              </w:rPr>
            </w:pPr>
          </w:p>
        </w:tc>
        <w:tc>
          <w:tcPr>
            <w:tcW w:w="1498" w:type="dxa"/>
            <w:vAlign w:val="center"/>
          </w:tcPr>
          <w:p w14:paraId="5C18E870" w14:textId="77777777" w:rsidR="0077083A" w:rsidRDefault="0077083A">
            <w:pPr>
              <w:spacing w:before="60" w:after="60" w:line="360" w:lineRule="auto"/>
              <w:jc w:val="center"/>
              <w:rPr>
                <w:sz w:val="24"/>
                <w:szCs w:val="24"/>
              </w:rPr>
            </w:pPr>
          </w:p>
        </w:tc>
        <w:tc>
          <w:tcPr>
            <w:tcW w:w="4320" w:type="dxa"/>
            <w:vAlign w:val="center"/>
          </w:tcPr>
          <w:p w14:paraId="4299FFE2" w14:textId="77777777" w:rsidR="0077083A" w:rsidRDefault="0077083A">
            <w:pPr>
              <w:spacing w:before="60" w:after="60" w:line="360" w:lineRule="auto"/>
              <w:jc w:val="center"/>
              <w:rPr>
                <w:sz w:val="24"/>
                <w:szCs w:val="24"/>
              </w:rPr>
            </w:pPr>
          </w:p>
        </w:tc>
        <w:tc>
          <w:tcPr>
            <w:tcW w:w="2406" w:type="dxa"/>
            <w:vAlign w:val="center"/>
          </w:tcPr>
          <w:p w14:paraId="28FA49DC" w14:textId="77777777" w:rsidR="0077083A" w:rsidRDefault="0077083A">
            <w:pPr>
              <w:spacing w:before="60" w:after="60" w:line="360" w:lineRule="auto"/>
              <w:jc w:val="center"/>
              <w:rPr>
                <w:sz w:val="24"/>
                <w:szCs w:val="24"/>
              </w:rPr>
            </w:pPr>
          </w:p>
        </w:tc>
      </w:tr>
      <w:tr w:rsidR="0077083A" w14:paraId="3013FFB6" w14:textId="77777777">
        <w:trPr>
          <w:cantSplit/>
          <w:trHeight w:val="1440"/>
          <w:jc w:val="center"/>
        </w:trPr>
        <w:tc>
          <w:tcPr>
            <w:tcW w:w="851" w:type="dxa"/>
            <w:vAlign w:val="center"/>
          </w:tcPr>
          <w:p w14:paraId="2FA29207" w14:textId="77777777" w:rsidR="0077083A" w:rsidRDefault="0077083A">
            <w:pPr>
              <w:spacing w:before="60" w:after="60" w:line="360" w:lineRule="auto"/>
              <w:jc w:val="center"/>
              <w:rPr>
                <w:sz w:val="24"/>
                <w:szCs w:val="24"/>
              </w:rPr>
            </w:pPr>
          </w:p>
        </w:tc>
        <w:tc>
          <w:tcPr>
            <w:tcW w:w="843" w:type="dxa"/>
            <w:vAlign w:val="center"/>
          </w:tcPr>
          <w:p w14:paraId="0AC8DC14" w14:textId="77777777" w:rsidR="0077083A" w:rsidRDefault="0077083A">
            <w:pPr>
              <w:spacing w:before="60" w:after="60" w:line="360" w:lineRule="auto"/>
              <w:jc w:val="center"/>
              <w:rPr>
                <w:sz w:val="24"/>
                <w:szCs w:val="24"/>
              </w:rPr>
            </w:pPr>
          </w:p>
        </w:tc>
        <w:tc>
          <w:tcPr>
            <w:tcW w:w="1498" w:type="dxa"/>
            <w:vAlign w:val="center"/>
          </w:tcPr>
          <w:p w14:paraId="56AFB452" w14:textId="77777777" w:rsidR="0077083A" w:rsidRDefault="0077083A">
            <w:pPr>
              <w:spacing w:before="60" w:after="60" w:line="360" w:lineRule="auto"/>
              <w:jc w:val="center"/>
              <w:rPr>
                <w:sz w:val="24"/>
                <w:szCs w:val="24"/>
              </w:rPr>
            </w:pPr>
          </w:p>
        </w:tc>
        <w:tc>
          <w:tcPr>
            <w:tcW w:w="4320" w:type="dxa"/>
            <w:vAlign w:val="center"/>
          </w:tcPr>
          <w:p w14:paraId="2DA58B73" w14:textId="77777777" w:rsidR="0077083A" w:rsidRDefault="0077083A">
            <w:pPr>
              <w:spacing w:before="60" w:after="60" w:line="360" w:lineRule="auto"/>
              <w:jc w:val="center"/>
              <w:rPr>
                <w:sz w:val="24"/>
                <w:szCs w:val="24"/>
              </w:rPr>
            </w:pPr>
          </w:p>
        </w:tc>
        <w:tc>
          <w:tcPr>
            <w:tcW w:w="2406" w:type="dxa"/>
            <w:vAlign w:val="center"/>
          </w:tcPr>
          <w:p w14:paraId="42E39691" w14:textId="77777777" w:rsidR="0077083A" w:rsidRDefault="0077083A">
            <w:pPr>
              <w:spacing w:before="60" w:after="60" w:line="360" w:lineRule="auto"/>
              <w:jc w:val="center"/>
              <w:rPr>
                <w:sz w:val="24"/>
                <w:szCs w:val="24"/>
              </w:rPr>
            </w:pPr>
          </w:p>
        </w:tc>
      </w:tr>
      <w:tr w:rsidR="0077083A" w14:paraId="4E0FB05E" w14:textId="77777777">
        <w:trPr>
          <w:cantSplit/>
          <w:trHeight w:val="1440"/>
          <w:jc w:val="center"/>
        </w:trPr>
        <w:tc>
          <w:tcPr>
            <w:tcW w:w="851" w:type="dxa"/>
            <w:vAlign w:val="center"/>
          </w:tcPr>
          <w:p w14:paraId="0A45A417" w14:textId="77777777" w:rsidR="0077083A" w:rsidRDefault="0077083A">
            <w:pPr>
              <w:spacing w:before="60" w:after="60" w:line="360" w:lineRule="auto"/>
              <w:jc w:val="center"/>
              <w:rPr>
                <w:sz w:val="24"/>
                <w:szCs w:val="24"/>
              </w:rPr>
            </w:pPr>
          </w:p>
        </w:tc>
        <w:tc>
          <w:tcPr>
            <w:tcW w:w="843" w:type="dxa"/>
            <w:vAlign w:val="center"/>
          </w:tcPr>
          <w:p w14:paraId="2CB4B7F6" w14:textId="77777777" w:rsidR="0077083A" w:rsidRDefault="0077083A">
            <w:pPr>
              <w:spacing w:before="60" w:after="60" w:line="360" w:lineRule="auto"/>
              <w:jc w:val="center"/>
              <w:rPr>
                <w:sz w:val="24"/>
                <w:szCs w:val="24"/>
              </w:rPr>
            </w:pPr>
          </w:p>
        </w:tc>
        <w:tc>
          <w:tcPr>
            <w:tcW w:w="1498" w:type="dxa"/>
            <w:vAlign w:val="center"/>
          </w:tcPr>
          <w:p w14:paraId="2C021549" w14:textId="77777777" w:rsidR="0077083A" w:rsidRDefault="0077083A">
            <w:pPr>
              <w:spacing w:before="60" w:after="60" w:line="360" w:lineRule="auto"/>
              <w:jc w:val="center"/>
              <w:rPr>
                <w:sz w:val="24"/>
                <w:szCs w:val="24"/>
              </w:rPr>
            </w:pPr>
          </w:p>
        </w:tc>
        <w:tc>
          <w:tcPr>
            <w:tcW w:w="4320" w:type="dxa"/>
            <w:vAlign w:val="center"/>
          </w:tcPr>
          <w:p w14:paraId="66F75ED8" w14:textId="77777777" w:rsidR="0077083A" w:rsidRDefault="0077083A">
            <w:pPr>
              <w:spacing w:before="60" w:after="60" w:line="360" w:lineRule="auto"/>
              <w:jc w:val="center"/>
              <w:rPr>
                <w:sz w:val="24"/>
                <w:szCs w:val="24"/>
              </w:rPr>
            </w:pPr>
          </w:p>
        </w:tc>
        <w:tc>
          <w:tcPr>
            <w:tcW w:w="2406" w:type="dxa"/>
            <w:vAlign w:val="center"/>
          </w:tcPr>
          <w:p w14:paraId="3AFE6FB1" w14:textId="77777777" w:rsidR="0077083A" w:rsidRDefault="0077083A">
            <w:pPr>
              <w:spacing w:before="60" w:after="60" w:line="360" w:lineRule="auto"/>
              <w:jc w:val="center"/>
              <w:rPr>
                <w:sz w:val="24"/>
                <w:szCs w:val="24"/>
              </w:rPr>
            </w:pPr>
          </w:p>
        </w:tc>
      </w:tr>
    </w:tbl>
    <w:p w14:paraId="4AEDE289" w14:textId="77777777" w:rsidR="0077083A" w:rsidRDefault="0077083A">
      <w:pPr>
        <w:spacing w:after="0" w:line="360" w:lineRule="auto"/>
        <w:rPr>
          <w:b/>
          <w:i/>
          <w:sz w:val="24"/>
          <w:szCs w:val="24"/>
        </w:rPr>
      </w:pPr>
      <w:bookmarkStart w:id="27" w:name="_heading=h.1pxezwc" w:colFirst="0" w:colLast="0"/>
      <w:bookmarkEnd w:id="27"/>
    </w:p>
    <w:p w14:paraId="23187A30" w14:textId="77777777" w:rsidR="0077083A" w:rsidRDefault="00000000">
      <w:pPr>
        <w:pStyle w:val="Ttulo2"/>
        <w:spacing w:line="360" w:lineRule="auto"/>
        <w:jc w:val="center"/>
        <w:rPr>
          <w:rFonts w:ascii="Calibri" w:eastAsia="Calibri" w:hAnsi="Calibri"/>
          <w:b w:val="0"/>
          <w:sz w:val="24"/>
          <w:szCs w:val="24"/>
        </w:rPr>
      </w:pPr>
      <w:bookmarkStart w:id="28" w:name="_heading=h.49x2ik5" w:colFirst="0" w:colLast="0"/>
      <w:bookmarkEnd w:id="28"/>
      <w:r>
        <w:rPr>
          <w:rFonts w:ascii="Calibri" w:eastAsia="Calibri" w:hAnsi="Calibri"/>
          <w:sz w:val="24"/>
          <w:szCs w:val="24"/>
        </w:rPr>
        <w:t>F6.</w:t>
      </w:r>
      <w:r>
        <w:rPr>
          <w:rFonts w:ascii="Calibri" w:eastAsia="Calibri" w:hAnsi="Calibri"/>
          <w:sz w:val="24"/>
          <w:szCs w:val="24"/>
        </w:rPr>
        <w:tab/>
        <w:t>Formulario de Declaración Jurada</w:t>
      </w:r>
    </w:p>
    <w:p w14:paraId="7D1443CC" w14:textId="77777777" w:rsidR="0077083A" w:rsidRDefault="0077083A">
      <w:pPr>
        <w:pStyle w:val="Ttulo2"/>
        <w:spacing w:line="360" w:lineRule="auto"/>
        <w:jc w:val="center"/>
        <w:rPr>
          <w:rFonts w:ascii="Calibri" w:eastAsia="Calibri" w:hAnsi="Calibri"/>
          <w:sz w:val="24"/>
          <w:szCs w:val="24"/>
        </w:rPr>
      </w:pPr>
    </w:p>
    <w:p w14:paraId="0D79EA70" w14:textId="77777777" w:rsidR="0077083A" w:rsidRDefault="0077083A">
      <w:pPr>
        <w:tabs>
          <w:tab w:val="center" w:pos="5400"/>
          <w:tab w:val="right" w:pos="9000"/>
        </w:tabs>
        <w:spacing w:before="120" w:after="0" w:line="360" w:lineRule="auto"/>
        <w:ind w:left="-57"/>
        <w:jc w:val="center"/>
        <w:rPr>
          <w:b/>
          <w:sz w:val="24"/>
          <w:szCs w:val="24"/>
        </w:rPr>
      </w:pPr>
    </w:p>
    <w:p w14:paraId="192391F2" w14:textId="77777777" w:rsidR="0077083A" w:rsidRDefault="0077083A">
      <w:pPr>
        <w:spacing w:before="120" w:after="0" w:line="360" w:lineRule="auto"/>
        <w:jc w:val="both"/>
        <w:rPr>
          <w:b/>
          <w:sz w:val="24"/>
          <w:szCs w:val="24"/>
        </w:rPr>
      </w:pPr>
    </w:p>
    <w:p w14:paraId="04A2C0CB" w14:textId="77777777" w:rsidR="0077083A" w:rsidRDefault="0077083A">
      <w:pPr>
        <w:spacing w:before="120" w:after="0" w:line="360" w:lineRule="auto"/>
        <w:jc w:val="both"/>
        <w:rPr>
          <w:b/>
          <w:sz w:val="24"/>
          <w:szCs w:val="24"/>
        </w:rPr>
      </w:pPr>
    </w:p>
    <w:p w14:paraId="72CAD0FC" w14:textId="77777777" w:rsidR="0077083A" w:rsidRDefault="0077083A">
      <w:pPr>
        <w:spacing w:before="120" w:after="0" w:line="360" w:lineRule="auto"/>
        <w:jc w:val="both"/>
        <w:rPr>
          <w:b/>
          <w:sz w:val="24"/>
          <w:szCs w:val="24"/>
        </w:rPr>
      </w:pPr>
    </w:p>
    <w:p w14:paraId="69C037F3" w14:textId="77777777" w:rsidR="0077083A" w:rsidRDefault="0077083A">
      <w:pPr>
        <w:spacing w:before="120" w:after="0" w:line="360" w:lineRule="auto"/>
        <w:jc w:val="both"/>
        <w:rPr>
          <w:b/>
          <w:sz w:val="24"/>
          <w:szCs w:val="24"/>
        </w:rPr>
      </w:pPr>
    </w:p>
    <w:p w14:paraId="0E2F4E68" w14:textId="77777777" w:rsidR="0077083A" w:rsidRDefault="0077083A">
      <w:pPr>
        <w:spacing w:before="120" w:after="0" w:line="360" w:lineRule="auto"/>
        <w:jc w:val="both"/>
        <w:rPr>
          <w:b/>
          <w:sz w:val="24"/>
          <w:szCs w:val="24"/>
        </w:rPr>
      </w:pPr>
    </w:p>
    <w:p w14:paraId="47DF9930" w14:textId="77777777" w:rsidR="0077083A" w:rsidRDefault="0077083A">
      <w:pPr>
        <w:spacing w:before="120" w:after="0" w:line="360" w:lineRule="auto"/>
        <w:jc w:val="both"/>
        <w:rPr>
          <w:b/>
          <w:sz w:val="24"/>
          <w:szCs w:val="24"/>
        </w:rPr>
      </w:pPr>
    </w:p>
    <w:p w14:paraId="6804A31F" w14:textId="77777777" w:rsidR="0077083A" w:rsidRDefault="0077083A">
      <w:pPr>
        <w:spacing w:before="120" w:after="0" w:line="360" w:lineRule="auto"/>
        <w:jc w:val="both"/>
        <w:rPr>
          <w:b/>
          <w:sz w:val="24"/>
          <w:szCs w:val="24"/>
        </w:rPr>
      </w:pPr>
    </w:p>
    <w:p w14:paraId="14F2D08E" w14:textId="77777777" w:rsidR="0077083A" w:rsidRDefault="0077083A">
      <w:pPr>
        <w:spacing w:before="120" w:after="0" w:line="360" w:lineRule="auto"/>
        <w:jc w:val="both"/>
        <w:rPr>
          <w:b/>
          <w:sz w:val="24"/>
          <w:szCs w:val="24"/>
        </w:rPr>
      </w:pPr>
    </w:p>
    <w:p w14:paraId="42378777" w14:textId="77777777" w:rsidR="0077083A" w:rsidRDefault="0077083A">
      <w:pPr>
        <w:spacing w:before="120" w:after="0" w:line="360" w:lineRule="auto"/>
        <w:jc w:val="both"/>
        <w:rPr>
          <w:b/>
          <w:sz w:val="24"/>
          <w:szCs w:val="24"/>
        </w:rPr>
      </w:pPr>
    </w:p>
    <w:p w14:paraId="6754BCB1" w14:textId="77777777" w:rsidR="0077083A" w:rsidRDefault="0077083A">
      <w:pPr>
        <w:spacing w:before="120" w:after="0" w:line="360" w:lineRule="auto"/>
        <w:jc w:val="both"/>
        <w:rPr>
          <w:b/>
          <w:sz w:val="24"/>
          <w:szCs w:val="24"/>
        </w:rPr>
      </w:pPr>
    </w:p>
    <w:p w14:paraId="38D7B1AF" w14:textId="77777777" w:rsidR="0077083A" w:rsidRDefault="0077083A">
      <w:pPr>
        <w:spacing w:before="120" w:after="0" w:line="360" w:lineRule="auto"/>
        <w:jc w:val="both"/>
        <w:rPr>
          <w:b/>
          <w:sz w:val="24"/>
          <w:szCs w:val="24"/>
        </w:rPr>
      </w:pPr>
    </w:p>
    <w:p w14:paraId="45C8692E" w14:textId="77777777" w:rsidR="0077083A" w:rsidRDefault="0077083A">
      <w:pPr>
        <w:spacing w:before="120" w:after="0" w:line="360" w:lineRule="auto"/>
        <w:jc w:val="both"/>
        <w:rPr>
          <w:b/>
          <w:sz w:val="24"/>
          <w:szCs w:val="24"/>
        </w:rPr>
      </w:pPr>
    </w:p>
    <w:p w14:paraId="3477E50D" w14:textId="77777777" w:rsidR="0077083A" w:rsidRDefault="0077083A">
      <w:pPr>
        <w:spacing w:before="120" w:after="0" w:line="360" w:lineRule="auto"/>
        <w:jc w:val="both"/>
        <w:rPr>
          <w:b/>
          <w:sz w:val="24"/>
          <w:szCs w:val="24"/>
        </w:rPr>
      </w:pPr>
    </w:p>
    <w:p w14:paraId="769AE74E" w14:textId="77777777" w:rsidR="0077083A" w:rsidRDefault="0077083A">
      <w:pPr>
        <w:spacing w:before="120" w:after="0" w:line="360" w:lineRule="auto"/>
        <w:jc w:val="both"/>
        <w:rPr>
          <w:b/>
          <w:sz w:val="24"/>
          <w:szCs w:val="24"/>
        </w:rPr>
      </w:pPr>
    </w:p>
    <w:p w14:paraId="2FA89565" w14:textId="77777777" w:rsidR="0077083A" w:rsidRDefault="0077083A">
      <w:pPr>
        <w:spacing w:before="120" w:after="0" w:line="360" w:lineRule="auto"/>
        <w:jc w:val="both"/>
        <w:rPr>
          <w:b/>
          <w:sz w:val="24"/>
          <w:szCs w:val="24"/>
        </w:rPr>
      </w:pPr>
    </w:p>
    <w:p w14:paraId="7178197B" w14:textId="77777777" w:rsidR="0077083A" w:rsidRDefault="0077083A">
      <w:pPr>
        <w:spacing w:before="120" w:after="0" w:line="360" w:lineRule="auto"/>
        <w:jc w:val="both"/>
        <w:rPr>
          <w:b/>
          <w:sz w:val="24"/>
          <w:szCs w:val="24"/>
        </w:rPr>
      </w:pPr>
    </w:p>
    <w:p w14:paraId="27768310" w14:textId="77777777" w:rsidR="0077083A" w:rsidRDefault="0077083A">
      <w:pPr>
        <w:spacing w:before="120" w:after="0" w:line="360" w:lineRule="auto"/>
        <w:jc w:val="both"/>
        <w:rPr>
          <w:b/>
          <w:sz w:val="24"/>
          <w:szCs w:val="24"/>
        </w:rPr>
      </w:pPr>
    </w:p>
    <w:p w14:paraId="088ECE90" w14:textId="77777777" w:rsidR="0077083A" w:rsidRDefault="0077083A">
      <w:pPr>
        <w:spacing w:before="120" w:after="0" w:line="360" w:lineRule="auto"/>
        <w:jc w:val="both"/>
        <w:rPr>
          <w:b/>
          <w:sz w:val="24"/>
          <w:szCs w:val="24"/>
        </w:rPr>
      </w:pPr>
    </w:p>
    <w:p w14:paraId="6997244E" w14:textId="77777777" w:rsidR="0077083A" w:rsidRDefault="00000000">
      <w:pPr>
        <w:pStyle w:val="Ttulo2"/>
        <w:spacing w:line="360" w:lineRule="auto"/>
        <w:jc w:val="center"/>
        <w:rPr>
          <w:rFonts w:ascii="Calibri" w:eastAsia="Calibri" w:hAnsi="Calibri"/>
          <w:b w:val="0"/>
          <w:sz w:val="24"/>
          <w:szCs w:val="24"/>
        </w:rPr>
      </w:pPr>
      <w:bookmarkStart w:id="29" w:name="_heading=h.2p2csry" w:colFirst="0" w:colLast="0"/>
      <w:bookmarkEnd w:id="29"/>
      <w:r>
        <w:rPr>
          <w:rFonts w:ascii="Calibri" w:eastAsia="Calibri" w:hAnsi="Calibri"/>
          <w:sz w:val="24"/>
          <w:szCs w:val="24"/>
        </w:rPr>
        <w:lastRenderedPageBreak/>
        <w:t>F7.</w:t>
      </w:r>
      <w:r>
        <w:rPr>
          <w:rFonts w:ascii="Calibri" w:eastAsia="Calibri" w:hAnsi="Calibri"/>
          <w:sz w:val="24"/>
          <w:szCs w:val="24"/>
        </w:rPr>
        <w:tab/>
        <w:t>Formulario de Garantía de Cumplimiento Contractual.</w:t>
      </w:r>
    </w:p>
    <w:p w14:paraId="6658B4CD" w14:textId="77777777" w:rsidR="0077083A" w:rsidRDefault="0077083A">
      <w:pPr>
        <w:spacing w:line="360" w:lineRule="auto"/>
        <w:jc w:val="both"/>
        <w:rPr>
          <w:sz w:val="24"/>
          <w:szCs w:val="24"/>
        </w:rPr>
      </w:pPr>
    </w:p>
    <w:p w14:paraId="741D0EF6"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_____________________________ [Nombre de la Aseguradora o Banco y Dirección de la Oficina Central o Sucursal Emisora]</w:t>
      </w:r>
    </w:p>
    <w:p w14:paraId="19D3E230"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709917C9" w14:textId="77777777" w:rsidR="0077083A" w:rsidRDefault="00000000">
      <w:pPr>
        <w:pBdr>
          <w:top w:val="nil"/>
          <w:left w:val="nil"/>
          <w:bottom w:val="nil"/>
          <w:right w:val="nil"/>
          <w:between w:val="nil"/>
        </w:pBdr>
        <w:tabs>
          <w:tab w:val="left" w:pos="5670"/>
        </w:tabs>
        <w:spacing w:after="480" w:line="360" w:lineRule="auto"/>
        <w:jc w:val="both"/>
        <w:rPr>
          <w:color w:val="000000"/>
          <w:sz w:val="24"/>
          <w:szCs w:val="24"/>
        </w:rPr>
      </w:pPr>
      <w:r>
        <w:rPr>
          <w:color w:val="000000"/>
          <w:sz w:val="24"/>
          <w:szCs w:val="24"/>
        </w:rPr>
        <w:t>Fecha: ________________</w:t>
      </w:r>
      <w:r>
        <w:rPr>
          <w:color w:val="000000"/>
          <w:sz w:val="24"/>
          <w:szCs w:val="24"/>
        </w:rPr>
        <w:tab/>
      </w:r>
    </w:p>
    <w:p w14:paraId="3C327DBE"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Con fecha [_____], [Nombre del Contratista] (en adelante denominado el “</w:t>
      </w:r>
      <w:r>
        <w:rPr>
          <w:color w:val="000000"/>
          <w:sz w:val="24"/>
          <w:szCs w:val="24"/>
          <w:u w:val="single"/>
        </w:rPr>
        <w:t>Principal</w:t>
      </w:r>
      <w:r>
        <w:rPr>
          <w:color w:val="000000"/>
          <w:sz w:val="24"/>
          <w:szCs w:val="24"/>
        </w:rPr>
        <w:t xml:space="preserve">”) ha celebrado el Contrato </w:t>
      </w:r>
      <w:proofErr w:type="spellStart"/>
      <w:r>
        <w:rPr>
          <w:color w:val="000000"/>
          <w:sz w:val="24"/>
          <w:szCs w:val="24"/>
        </w:rPr>
        <w:t>N.°</w:t>
      </w:r>
      <w:proofErr w:type="spellEnd"/>
      <w:r>
        <w:rPr>
          <w:color w:val="000000"/>
          <w:sz w:val="24"/>
          <w:szCs w:val="24"/>
        </w:rPr>
        <w:t xml:space="preserve"> [insertar el número de referencia del contrato] con el [Nombre de la institución contratante], por la cantidad de [importe en cifras] [importe en palabras], para la ejecución de [nombre del contrato y breve descripción de las Obras] (en adelante denominado el “</w:t>
      </w:r>
      <w:r>
        <w:rPr>
          <w:color w:val="000000"/>
          <w:sz w:val="24"/>
          <w:szCs w:val="24"/>
          <w:u w:val="single"/>
        </w:rPr>
        <w:t>Contrato</w:t>
      </w:r>
      <w:r>
        <w:rPr>
          <w:color w:val="000000"/>
          <w:sz w:val="24"/>
          <w:szCs w:val="24"/>
        </w:rPr>
        <w:t xml:space="preserve">”). </w:t>
      </w:r>
    </w:p>
    <w:p w14:paraId="780EC873"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A petición del Principal, [nombre de la Aseguradora o Banco] (en lo sucesivo, la “</w:t>
      </w:r>
      <w:r>
        <w:rPr>
          <w:color w:val="000000"/>
          <w:sz w:val="24"/>
          <w:szCs w:val="24"/>
          <w:u w:val="single"/>
        </w:rPr>
        <w:t>FIADORA</w:t>
      </w:r>
      <w:r>
        <w:rPr>
          <w:color w:val="000000"/>
          <w:sz w:val="24"/>
          <w:szCs w:val="24"/>
        </w:rPr>
        <w:t xml:space="preserve">”) por este acto, de forma irrevocable e incondicional, se constituye en fiadora y principal pagadora a favor del [Nombre de la institución contratante], constituyendo en este acto la presente </w:t>
      </w:r>
      <w:r>
        <w:rPr>
          <w:sz w:val="24"/>
          <w:szCs w:val="24"/>
        </w:rPr>
        <w:t>GARANTÍA</w:t>
      </w:r>
      <w:r>
        <w:rPr>
          <w:color w:val="000000"/>
          <w:sz w:val="24"/>
          <w:szCs w:val="24"/>
        </w:rPr>
        <w:t xml:space="preserve"> </w:t>
      </w:r>
      <w:r>
        <w:rPr>
          <w:sz w:val="24"/>
          <w:szCs w:val="24"/>
        </w:rPr>
        <w:t xml:space="preserve">DE </w:t>
      </w:r>
      <w:r>
        <w:rPr>
          <w:color w:val="000000"/>
          <w:sz w:val="24"/>
          <w:szCs w:val="24"/>
        </w:rPr>
        <w:t>CUMPLIMIENTO CONTRACTUAL hasta por la cantidad total de [importe en cifras] [importe en palabras] (la “</w:t>
      </w:r>
      <w:r>
        <w:rPr>
          <w:color w:val="000000"/>
          <w:sz w:val="24"/>
          <w:szCs w:val="24"/>
          <w:u w:val="single"/>
        </w:rPr>
        <w:t>Suma Garantizada</w:t>
      </w:r>
      <w:r>
        <w:rPr>
          <w:color w:val="000000"/>
          <w:sz w:val="24"/>
          <w:szCs w:val="24"/>
        </w:rPr>
        <w:t xml:space="preserve">”), para garantizar el fiel cumplimiento de todas y cada una de las obligaciones que surjan a cargo del Principal de conformidad con y bajo el Contrato.  </w:t>
      </w:r>
    </w:p>
    <w:p w14:paraId="6A2CC93A"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 [ cantidad de días en letras y </w:t>
      </w:r>
      <w:r>
        <w:rPr>
          <w:sz w:val="24"/>
          <w:szCs w:val="24"/>
        </w:rPr>
        <w:t>número</w:t>
      </w:r>
      <w:r>
        <w:rPr>
          <w:color w:val="000000"/>
          <w:sz w:val="24"/>
          <w:szCs w:val="24"/>
        </w:rPr>
        <w:t>] días hábiles siguientes de haber recibido la primera reclamación por escrito, acompañada del informe escrito por el [Nombre de la institución contratante] donde se establezca que el Principal ha contravenido sus obligaciones contractuales, sin que sea necesario que presenten pruebas o argumentos para solicitud de las sumas especificadas a ese respecto.</w:t>
      </w:r>
    </w:p>
    <w:p w14:paraId="5330B42C"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expedido el Certificado de  Cumplimiento por razones atribuibles al Principal y que la presente garantía no ha sido prorrogada.</w:t>
      </w:r>
    </w:p>
    <w:p w14:paraId="0E7CF0BA"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Esta garantía está sujeta a las Reglas Uniformes relativas a las Garantías a Demanda, [Publicación].</w:t>
      </w:r>
    </w:p>
    <w:p w14:paraId="6A2BC2E5" w14:textId="77777777" w:rsidR="0077083A" w:rsidRDefault="00000000">
      <w:pPr>
        <w:numPr>
          <w:ilvl w:val="0"/>
          <w:numId w:val="2"/>
        </w:numPr>
        <w:pBdr>
          <w:top w:val="nil"/>
          <w:left w:val="nil"/>
          <w:bottom w:val="nil"/>
          <w:right w:val="nil"/>
          <w:between w:val="nil"/>
        </w:pBdr>
        <w:spacing w:after="240" w:line="360" w:lineRule="auto"/>
        <w:jc w:val="both"/>
        <w:rPr>
          <w:color w:val="000000"/>
          <w:sz w:val="24"/>
          <w:szCs w:val="24"/>
        </w:rPr>
      </w:pPr>
      <w:r>
        <w:rPr>
          <w:color w:val="000000"/>
          <w:sz w:val="24"/>
          <w:szCs w:val="24"/>
        </w:rPr>
        <w:t>Para los efectos legales de esta obligación, la Fiadora señala como domicilio especial la ciudad de San Salvador a cuyos tribunales se somete expresamente y renuncia al derecho de apelar del decreto de embargo, al beneficio de excusión de servicios y al derecho de exigir garantías al depositario de los servicios embargados, que será designado por el [Nombre de la institución contratante], a quien releva de la obligación de rendir garantía, siendo por cuenta de la Fiadora las costas procesales aunque conforme a las reglas generales no fuere condenado a ellas.</w:t>
      </w:r>
    </w:p>
    <w:p w14:paraId="2BE0B54B"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Cumplimiento Contractual en la ciudad de [_________] a los [____] días del mes de [____] de [____].</w:t>
      </w:r>
    </w:p>
    <w:p w14:paraId="6697B983"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[NOMBRE]</w:t>
      </w:r>
    </w:p>
    <w:p w14:paraId="65B4CA6D" w14:textId="77777777" w:rsidR="0077083A" w:rsidRDefault="00000000">
      <w:pPr>
        <w:pBdr>
          <w:top w:val="nil"/>
          <w:left w:val="nil"/>
          <w:bottom w:val="nil"/>
          <w:right w:val="nil"/>
          <w:between w:val="nil"/>
        </w:pBdr>
        <w:spacing w:after="240" w:line="360" w:lineRule="auto"/>
        <w:jc w:val="both"/>
        <w:rPr>
          <w:color w:val="000000"/>
          <w:sz w:val="24"/>
          <w:szCs w:val="24"/>
        </w:rPr>
        <w:sectPr w:rsidR="0077083A">
          <w:headerReference w:type="default" r:id="rId11"/>
          <w:footerReference w:type="default" r:id="rId12"/>
          <w:pgSz w:w="12240" w:h="15840"/>
          <w:pgMar w:top="1418" w:right="1701" w:bottom="1418" w:left="1701" w:header="709" w:footer="709" w:gutter="0"/>
          <w:pgNumType w:start="1"/>
          <w:cols w:space="720"/>
        </w:sectPr>
      </w:pPr>
      <w:r>
        <w:rPr>
          <w:color w:val="000000"/>
          <w:sz w:val="24"/>
          <w:szCs w:val="24"/>
        </w:rPr>
        <w:br/>
        <w:t>_____________________</w:t>
      </w:r>
      <w:r>
        <w:rPr>
          <w:color w:val="000000"/>
          <w:sz w:val="24"/>
          <w:szCs w:val="24"/>
        </w:rPr>
        <w:br/>
        <w:t>[firma(s)] Deberá ser autenticada por Notario</w:t>
      </w:r>
    </w:p>
    <w:p w14:paraId="63C6B0C1" w14:textId="77777777" w:rsidR="0077083A" w:rsidRDefault="00000000">
      <w:pPr>
        <w:pStyle w:val="Ttulo2"/>
        <w:spacing w:line="360" w:lineRule="auto"/>
        <w:jc w:val="center"/>
        <w:rPr>
          <w:rFonts w:ascii="Calibri" w:eastAsia="Calibri" w:hAnsi="Calibri"/>
          <w:sz w:val="24"/>
          <w:szCs w:val="24"/>
        </w:rPr>
      </w:pPr>
      <w:bookmarkStart w:id="30" w:name="_heading=h.147n2zr" w:colFirst="0" w:colLast="0"/>
      <w:bookmarkEnd w:id="30"/>
      <w:r>
        <w:rPr>
          <w:rFonts w:ascii="Calibri" w:eastAsia="Calibri" w:hAnsi="Calibri"/>
          <w:sz w:val="24"/>
          <w:szCs w:val="24"/>
        </w:rPr>
        <w:lastRenderedPageBreak/>
        <w:t>F8.</w:t>
      </w:r>
      <w:r>
        <w:rPr>
          <w:rFonts w:ascii="Calibri" w:eastAsia="Calibri" w:hAnsi="Calibri"/>
          <w:sz w:val="24"/>
          <w:szCs w:val="24"/>
        </w:rPr>
        <w:tab/>
        <w:t>Formulario de Garantía Inversión de Anticipo</w:t>
      </w:r>
    </w:p>
    <w:p w14:paraId="5877D14D" w14:textId="77777777" w:rsidR="0077083A" w:rsidRDefault="0077083A">
      <w:pPr>
        <w:spacing w:line="360" w:lineRule="auto"/>
        <w:rPr>
          <w:sz w:val="24"/>
          <w:szCs w:val="24"/>
        </w:rPr>
      </w:pPr>
    </w:p>
    <w:p w14:paraId="07A5541D" w14:textId="77777777" w:rsidR="0077083A" w:rsidRDefault="00000000">
      <w:pPr>
        <w:keepNext/>
        <w:pBdr>
          <w:top w:val="nil"/>
          <w:left w:val="nil"/>
          <w:bottom w:val="nil"/>
          <w:right w:val="nil"/>
          <w:between w:val="nil"/>
        </w:pBdr>
        <w:spacing w:after="360" w:line="360" w:lineRule="auto"/>
        <w:jc w:val="center"/>
        <w:rPr>
          <w:b/>
          <w:color w:val="000000"/>
          <w:sz w:val="24"/>
          <w:szCs w:val="24"/>
        </w:rPr>
      </w:pPr>
      <w:r>
        <w:rPr>
          <w:b/>
          <w:color w:val="000000"/>
          <w:sz w:val="24"/>
          <w:szCs w:val="24"/>
        </w:rPr>
        <w:t xml:space="preserve">GARANTÍA DE INVERSIÓN DE ANTICIPO </w:t>
      </w:r>
      <w:proofErr w:type="spellStart"/>
      <w:r>
        <w:rPr>
          <w:b/>
          <w:color w:val="000000"/>
          <w:sz w:val="24"/>
          <w:szCs w:val="24"/>
        </w:rPr>
        <w:t>N°</w:t>
      </w:r>
      <w:proofErr w:type="spellEnd"/>
      <w:r>
        <w:rPr>
          <w:b/>
          <w:color w:val="000000"/>
          <w:sz w:val="24"/>
          <w:szCs w:val="24"/>
        </w:rPr>
        <w:t>:   _______________</w:t>
      </w:r>
    </w:p>
    <w:p w14:paraId="6C98878B"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_____________________________ [Nombre de la Aseguradora o Banco y Dirección de la Oficina Central o Sucursal Emisora]</w:t>
      </w:r>
    </w:p>
    <w:p w14:paraId="3294C360"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 xml:space="preserve">Beneficiario:   ___________________ [Nombre y Dirección]  </w:t>
      </w:r>
    </w:p>
    <w:p w14:paraId="101818AA" w14:textId="77777777" w:rsidR="0077083A" w:rsidRDefault="00000000">
      <w:pPr>
        <w:pBdr>
          <w:top w:val="nil"/>
          <w:left w:val="nil"/>
          <w:bottom w:val="nil"/>
          <w:right w:val="nil"/>
          <w:between w:val="nil"/>
        </w:pBdr>
        <w:spacing w:after="480" w:line="360" w:lineRule="auto"/>
        <w:jc w:val="both"/>
        <w:rPr>
          <w:color w:val="000000"/>
          <w:sz w:val="24"/>
          <w:szCs w:val="24"/>
        </w:rPr>
      </w:pPr>
      <w:r>
        <w:rPr>
          <w:color w:val="000000"/>
          <w:sz w:val="24"/>
          <w:szCs w:val="24"/>
        </w:rPr>
        <w:t>Fecha: ________________</w:t>
      </w:r>
    </w:p>
    <w:p w14:paraId="0776DC9F" w14:textId="77777777" w:rsidR="0077083A" w:rsidRDefault="00000000">
      <w:pPr>
        <w:pBdr>
          <w:top w:val="nil"/>
          <w:left w:val="nil"/>
          <w:bottom w:val="nil"/>
          <w:right w:val="nil"/>
          <w:between w:val="nil"/>
        </w:pBdr>
        <w:spacing w:after="120" w:line="360" w:lineRule="auto"/>
        <w:jc w:val="both"/>
        <w:rPr>
          <w:color w:val="000000"/>
          <w:sz w:val="24"/>
          <w:szCs w:val="24"/>
        </w:rPr>
      </w:pPr>
      <w:r>
        <w:rPr>
          <w:color w:val="000000"/>
          <w:sz w:val="24"/>
          <w:szCs w:val="24"/>
        </w:rPr>
        <w:t>Yo, (Representante Legal de la Aseguradora o Banco), mayor de edad, (Profesión) del domicilio de ___________, actuando en nombre y representación de [nombre de la Aseguradora o Banco] en lo sucesivo, la “</w:t>
      </w:r>
      <w:r>
        <w:rPr>
          <w:color w:val="000000"/>
          <w:sz w:val="24"/>
          <w:szCs w:val="24"/>
          <w:u w:val="single"/>
        </w:rPr>
        <w:t>FIADORA</w:t>
      </w:r>
      <w:r>
        <w:rPr>
          <w:color w:val="000000"/>
          <w:sz w:val="24"/>
          <w:szCs w:val="24"/>
        </w:rPr>
        <w:t>”, en mi calidad de ____________, por medio del presente instrumento OTORGO:</w:t>
      </w:r>
    </w:p>
    <w:p w14:paraId="75FA6F57" w14:textId="77777777" w:rsidR="0077083A" w:rsidRDefault="00000000">
      <w:pPr>
        <w:numPr>
          <w:ilvl w:val="0"/>
          <w:numId w:val="5"/>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Con fecha [_____], [Nombre del Contratista] (en adelante denominado el “Principal”) ha celebrado el Contrato </w:t>
      </w:r>
      <w:proofErr w:type="spellStart"/>
      <w:r>
        <w:rPr>
          <w:color w:val="000000"/>
          <w:sz w:val="24"/>
          <w:szCs w:val="24"/>
        </w:rPr>
        <w:t>N.°</w:t>
      </w:r>
      <w:proofErr w:type="spellEnd"/>
      <w:r>
        <w:rPr>
          <w:color w:val="000000"/>
          <w:sz w:val="24"/>
          <w:szCs w:val="24"/>
        </w:rPr>
        <w:t xml:space="preserve"> [insertar el número de referencia del contrato] con el [Nombre de la institución contratante], por la cantidad de [importe en cifras] [importe en palabras], para la ejecución de [nombre del contrato y breve descripción de las Obras] (en adelante denominado el “Contrato”); y de acuerdo con las condiciones del referido Contrato, se debe realizar un adelanto por una suma de [importe en cifras] [importe en letras] contra la garantía de anticipo. </w:t>
      </w:r>
    </w:p>
    <w:p w14:paraId="238E438F"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bookmarkStart w:id="31" w:name="_heading=h.3o7alnk" w:colFirst="0" w:colLast="0"/>
      <w:bookmarkEnd w:id="31"/>
      <w:r>
        <w:rPr>
          <w:color w:val="000000"/>
          <w:sz w:val="24"/>
          <w:szCs w:val="24"/>
        </w:rPr>
        <w:t xml:space="preserve"> A petición del Principal, la “FIADORA”, por este acto, de forma irrevocable e incondicional, se constituye en fiadora y principal pagadora a favor del MINISTERIO DE OBRAS </w:t>
      </w:r>
      <w:r>
        <w:rPr>
          <w:sz w:val="24"/>
          <w:szCs w:val="24"/>
        </w:rPr>
        <w:t>PÚBLICAS</w:t>
      </w:r>
      <w:r>
        <w:rPr>
          <w:color w:val="000000"/>
          <w:sz w:val="24"/>
          <w:szCs w:val="24"/>
        </w:rPr>
        <w:t xml:space="preserve"> Y DE TRANSPORTE, constituyendo en este acto la presente </w:t>
      </w:r>
      <w:r>
        <w:rPr>
          <w:sz w:val="24"/>
          <w:szCs w:val="24"/>
        </w:rPr>
        <w:t>GARANTÍA</w:t>
      </w:r>
      <w:r>
        <w:rPr>
          <w:color w:val="000000"/>
          <w:sz w:val="24"/>
          <w:szCs w:val="24"/>
        </w:rPr>
        <w:t xml:space="preserve"> </w:t>
      </w:r>
      <w:r>
        <w:rPr>
          <w:sz w:val="24"/>
          <w:szCs w:val="24"/>
        </w:rPr>
        <w:t>DE INVERSIÓN DE</w:t>
      </w:r>
      <w:r>
        <w:rPr>
          <w:color w:val="000000"/>
          <w:sz w:val="24"/>
          <w:szCs w:val="24"/>
        </w:rPr>
        <w:t xml:space="preserv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14:paraId="23C28E9B"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lastRenderedPageBreak/>
        <w:t xml:space="preserve">La Suma Garantizada deberá reducirse en las cantidades que se vayan devolviendo del Anticipo, tal y como prueban sus notificaciones emitidas en virtud de la emisión de cada Certificado de Pago a Cuenta. </w:t>
      </w:r>
    </w:p>
    <w:p w14:paraId="79E598FC"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La Suma Garantizada se pagará incondicionalmente en la moneda del precio del Contrato, a más tardar a los[cantidad de días en letras y </w:t>
      </w:r>
      <w:r>
        <w:rPr>
          <w:sz w:val="24"/>
          <w:szCs w:val="24"/>
        </w:rPr>
        <w:t>número</w:t>
      </w:r>
      <w:r>
        <w:rPr>
          <w:color w:val="000000"/>
          <w:sz w:val="24"/>
          <w:szCs w:val="24"/>
        </w:rPr>
        <w:t xml:space="preserve">] días hábiles siguientes de haber recibido la primera reclamación por escrito, acompañada del informe escrito por el [Nombre de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14:paraId="782B0317"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14:paraId="252279D3"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t>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el [Nombre de la institución contratante] donde se establezca, que no se ha compensado el Anticipo y que la presente garantía no ha sido prorrogada.</w:t>
      </w:r>
    </w:p>
    <w:p w14:paraId="36A85FDB"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[Esta garantía está sujeta a las Reglas Uniformes relativas a las Garantías a Demanda, Publicación </w:t>
      </w:r>
      <w:proofErr w:type="spellStart"/>
      <w:r>
        <w:rPr>
          <w:color w:val="000000"/>
          <w:sz w:val="24"/>
          <w:szCs w:val="24"/>
        </w:rPr>
        <w:t>N.°</w:t>
      </w:r>
      <w:proofErr w:type="spellEnd"/>
      <w:r>
        <w:rPr>
          <w:color w:val="000000"/>
          <w:sz w:val="24"/>
          <w:szCs w:val="24"/>
        </w:rPr>
        <w:t xml:space="preserve"> 758 de la ICC, Revisión 2010].</w:t>
      </w:r>
    </w:p>
    <w:p w14:paraId="747223FB" w14:textId="77777777" w:rsidR="0077083A" w:rsidRDefault="00000000">
      <w:pPr>
        <w:numPr>
          <w:ilvl w:val="0"/>
          <w:numId w:val="22"/>
        </w:numPr>
        <w:pBdr>
          <w:top w:val="nil"/>
          <w:left w:val="nil"/>
          <w:bottom w:val="nil"/>
          <w:right w:val="nil"/>
          <w:between w:val="nil"/>
        </w:pBdr>
        <w:spacing w:after="240" w:line="360" w:lineRule="auto"/>
        <w:jc w:val="both"/>
        <w:rPr>
          <w:color w:val="000000"/>
          <w:sz w:val="24"/>
          <w:szCs w:val="24"/>
        </w:rPr>
      </w:pPr>
      <w:r>
        <w:rPr>
          <w:color w:val="000000"/>
          <w:sz w:val="24"/>
          <w:szCs w:val="24"/>
        </w:rPr>
        <w:t xml:space="preserve">Para los efectos legales de esta obligación, la Fiadora señala como domicilio especial la ciudad de San Salvador a cuyos tribunales se somete expresamente y renuncia al derecho de apelar del decreto de embargo, al beneficio de excusión de servicios y al derecho de exigir </w:t>
      </w:r>
      <w:r>
        <w:rPr>
          <w:color w:val="000000"/>
          <w:sz w:val="24"/>
          <w:szCs w:val="24"/>
        </w:rPr>
        <w:lastRenderedPageBreak/>
        <w:t>garantías al depositario de los servicios embargados, que será designado por el [Nombre de la institución contratante], a quien releva de la obligación de rendir garantía, siendo por cuenta de la Fiadora las costas procesales aunque conforme a las reglas generales no fuere condenado a ellas.</w:t>
      </w:r>
    </w:p>
    <w:p w14:paraId="59DB42B4" w14:textId="77777777" w:rsidR="0077083A" w:rsidRDefault="00000000">
      <w:pPr>
        <w:pBdr>
          <w:top w:val="nil"/>
          <w:left w:val="nil"/>
          <w:bottom w:val="nil"/>
          <w:right w:val="nil"/>
          <w:between w:val="nil"/>
        </w:pBdr>
        <w:spacing w:after="240" w:line="360" w:lineRule="auto"/>
        <w:jc w:val="both"/>
        <w:rPr>
          <w:color w:val="000000"/>
          <w:sz w:val="24"/>
          <w:szCs w:val="24"/>
        </w:rPr>
      </w:pPr>
      <w:r>
        <w:rPr>
          <w:color w:val="000000"/>
          <w:sz w:val="24"/>
          <w:szCs w:val="24"/>
        </w:rPr>
        <w:t>En fe de lo anterior, la FIADORA emite la presente Garantía de Anticipo en la ciudad de [_________] a los [____] días del mes de [____] de [____].</w:t>
      </w:r>
    </w:p>
    <w:p w14:paraId="4B9ACA3B" w14:textId="77777777" w:rsidR="0077083A" w:rsidRDefault="00000000">
      <w:pPr>
        <w:tabs>
          <w:tab w:val="left" w:pos="3767"/>
        </w:tabs>
        <w:spacing w:line="360" w:lineRule="auto"/>
        <w:jc w:val="both"/>
        <w:rPr>
          <w:sz w:val="24"/>
          <w:szCs w:val="24"/>
        </w:rPr>
      </w:pPr>
      <w:r>
        <w:rPr>
          <w:sz w:val="24"/>
          <w:szCs w:val="24"/>
        </w:rPr>
        <w:t>[NOMBRE]</w:t>
      </w:r>
      <w:r>
        <w:rPr>
          <w:sz w:val="24"/>
          <w:szCs w:val="24"/>
        </w:rPr>
        <w:br/>
      </w:r>
      <w:r>
        <w:rPr>
          <w:sz w:val="24"/>
          <w:szCs w:val="24"/>
        </w:rPr>
        <w:br/>
      </w:r>
    </w:p>
    <w:p w14:paraId="0C4D2748" w14:textId="77777777" w:rsidR="0077083A" w:rsidRDefault="0077083A">
      <w:pPr>
        <w:tabs>
          <w:tab w:val="left" w:pos="3767"/>
        </w:tabs>
        <w:spacing w:line="360" w:lineRule="auto"/>
        <w:jc w:val="both"/>
        <w:rPr>
          <w:sz w:val="24"/>
          <w:szCs w:val="24"/>
        </w:rPr>
      </w:pPr>
    </w:p>
    <w:p w14:paraId="06E8B393" w14:textId="77777777" w:rsidR="0077083A" w:rsidRDefault="00000000">
      <w:pPr>
        <w:tabs>
          <w:tab w:val="left" w:pos="3767"/>
        </w:tabs>
        <w:spacing w:line="360" w:lineRule="auto"/>
        <w:jc w:val="both"/>
        <w:rPr>
          <w:sz w:val="24"/>
          <w:szCs w:val="24"/>
        </w:rPr>
      </w:pPr>
      <w:r>
        <w:rPr>
          <w:sz w:val="24"/>
          <w:szCs w:val="24"/>
        </w:rPr>
        <w:br/>
        <w:t>_____________________</w:t>
      </w:r>
      <w:r>
        <w:rPr>
          <w:sz w:val="24"/>
          <w:szCs w:val="24"/>
        </w:rPr>
        <w:br/>
        <w:t>[firma(s)] Deberá ser autenticada por Notario</w:t>
      </w:r>
      <w:r>
        <w:rPr>
          <w:sz w:val="24"/>
          <w:szCs w:val="24"/>
        </w:rPr>
        <w:tab/>
      </w:r>
    </w:p>
    <w:p w14:paraId="283DCDA5" w14:textId="77777777" w:rsidR="0077083A" w:rsidRDefault="0077083A">
      <w:pPr>
        <w:tabs>
          <w:tab w:val="left" w:pos="3767"/>
        </w:tabs>
        <w:spacing w:line="360" w:lineRule="auto"/>
        <w:jc w:val="both"/>
        <w:rPr>
          <w:sz w:val="24"/>
          <w:szCs w:val="24"/>
        </w:rPr>
      </w:pPr>
    </w:p>
    <w:p w14:paraId="6606F21B" w14:textId="77777777" w:rsidR="0077083A" w:rsidRDefault="0077083A">
      <w:pPr>
        <w:tabs>
          <w:tab w:val="left" w:pos="3767"/>
        </w:tabs>
        <w:spacing w:line="360" w:lineRule="auto"/>
        <w:jc w:val="both"/>
        <w:rPr>
          <w:sz w:val="24"/>
          <w:szCs w:val="24"/>
        </w:rPr>
      </w:pPr>
    </w:p>
    <w:p w14:paraId="3382D45F" w14:textId="77777777" w:rsidR="0077083A" w:rsidRDefault="0077083A">
      <w:pPr>
        <w:tabs>
          <w:tab w:val="left" w:pos="3767"/>
        </w:tabs>
        <w:spacing w:line="360" w:lineRule="auto"/>
        <w:jc w:val="both"/>
        <w:rPr>
          <w:sz w:val="24"/>
          <w:szCs w:val="24"/>
        </w:rPr>
      </w:pPr>
    </w:p>
    <w:p w14:paraId="3D19FCD4" w14:textId="77777777" w:rsidR="0077083A" w:rsidRDefault="0077083A">
      <w:pPr>
        <w:tabs>
          <w:tab w:val="left" w:pos="3767"/>
        </w:tabs>
        <w:spacing w:line="360" w:lineRule="auto"/>
        <w:jc w:val="both"/>
        <w:rPr>
          <w:sz w:val="24"/>
          <w:szCs w:val="24"/>
        </w:rPr>
      </w:pPr>
    </w:p>
    <w:p w14:paraId="29053353" w14:textId="77777777" w:rsidR="0077083A" w:rsidRDefault="0077083A"/>
    <w:sectPr w:rsidR="0077083A">
      <w:headerReference w:type="default" r:id="rId13"/>
      <w:pgSz w:w="12240" w:h="15840"/>
      <w:pgMar w:top="477" w:right="1467" w:bottom="1276" w:left="1701" w:header="94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D6F1" w14:textId="77777777" w:rsidR="00D82DFC" w:rsidRDefault="00D82DFC">
      <w:pPr>
        <w:spacing w:after="0" w:line="240" w:lineRule="auto"/>
      </w:pPr>
      <w:r>
        <w:separator/>
      </w:r>
    </w:p>
  </w:endnote>
  <w:endnote w:type="continuationSeparator" w:id="0">
    <w:p w14:paraId="291D34E1" w14:textId="77777777" w:rsidR="00D82DFC" w:rsidRDefault="00D8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rsEavesPetiteCap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31CB" w14:textId="77777777" w:rsidR="0077083A" w:rsidRDefault="00000000">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DD328A">
      <w:rPr>
        <w:noProof/>
        <w:color w:val="000000"/>
      </w:rPr>
      <w:t>1</w:t>
    </w:r>
    <w:r>
      <w:rPr>
        <w:color w:val="000000"/>
      </w:rPr>
      <w:fldChar w:fldCharType="end"/>
    </w:r>
  </w:p>
  <w:p w14:paraId="6745EFD1" w14:textId="77777777" w:rsidR="0077083A" w:rsidRDefault="0077083A">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3557" w14:textId="77777777" w:rsidR="00D82DFC" w:rsidRDefault="00D82DFC">
      <w:pPr>
        <w:spacing w:after="0" w:line="240" w:lineRule="auto"/>
      </w:pPr>
      <w:r>
        <w:separator/>
      </w:r>
    </w:p>
  </w:footnote>
  <w:footnote w:type="continuationSeparator" w:id="0">
    <w:p w14:paraId="41F7F3EB" w14:textId="77777777" w:rsidR="00D82DFC" w:rsidRDefault="00D8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D75D" w14:textId="77777777" w:rsidR="0077083A" w:rsidRDefault="00000000">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562" w14:textId="77777777" w:rsidR="0077083A" w:rsidRDefault="0077083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00E2"/>
    <w:multiLevelType w:val="multilevel"/>
    <w:tmpl w:val="F608478E"/>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sz w:val="22"/>
        <w:szCs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217BF7"/>
    <w:multiLevelType w:val="multilevel"/>
    <w:tmpl w:val="2506BACE"/>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2" w15:restartNumberingAfterBreak="0">
    <w:nsid w:val="17512911"/>
    <w:multiLevelType w:val="multilevel"/>
    <w:tmpl w:val="7BB2F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6D0B49"/>
    <w:multiLevelType w:val="multilevel"/>
    <w:tmpl w:val="40AC93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EA3374"/>
    <w:multiLevelType w:val="multilevel"/>
    <w:tmpl w:val="2D544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EF504C"/>
    <w:multiLevelType w:val="multilevel"/>
    <w:tmpl w:val="6670458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6" w15:restartNumberingAfterBreak="0">
    <w:nsid w:val="331C7F24"/>
    <w:multiLevelType w:val="multilevel"/>
    <w:tmpl w:val="D78E255C"/>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7" w15:restartNumberingAfterBreak="0">
    <w:nsid w:val="39CF7179"/>
    <w:multiLevelType w:val="multilevel"/>
    <w:tmpl w:val="231678A0"/>
    <w:lvl w:ilvl="0">
      <w:start w:val="1"/>
      <w:numFmt w:val="lowerLetter"/>
      <w:lvlText w:val="%1)"/>
      <w:lvlJc w:val="left"/>
      <w:pPr>
        <w:ind w:left="1227" w:hanging="360"/>
      </w:pPr>
    </w:lvl>
    <w:lvl w:ilvl="1">
      <w:start w:val="1"/>
      <w:numFmt w:val="decimal"/>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8" w15:restartNumberingAfterBreak="0">
    <w:nsid w:val="3B851771"/>
    <w:multiLevelType w:val="multilevel"/>
    <w:tmpl w:val="F490F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0E1808"/>
    <w:multiLevelType w:val="multilevel"/>
    <w:tmpl w:val="46CEE1A2"/>
    <w:lvl w:ilvl="0">
      <w:start w:val="4"/>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FC6F99"/>
    <w:multiLevelType w:val="multilevel"/>
    <w:tmpl w:val="45F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8C5175"/>
    <w:multiLevelType w:val="multilevel"/>
    <w:tmpl w:val="54CED734"/>
    <w:lvl w:ilvl="0">
      <w:start w:val="1"/>
      <w:numFmt w:val="lowerLetter"/>
      <w:lvlText w:val="%1)"/>
      <w:lvlJc w:val="left"/>
      <w:pPr>
        <w:ind w:left="607" w:hanging="360"/>
      </w:pPr>
    </w:lvl>
    <w:lvl w:ilvl="1">
      <w:start w:val="1"/>
      <w:numFmt w:val="decimal"/>
      <w:lvlText w:val="%2."/>
      <w:lvlJc w:val="left"/>
      <w:pPr>
        <w:ind w:left="1327" w:hanging="360"/>
      </w:pPr>
    </w:lvl>
    <w:lvl w:ilvl="2">
      <w:start w:val="1"/>
      <w:numFmt w:val="lowerLetter"/>
      <w:lvlText w:val="%3."/>
      <w:lvlJc w:val="left"/>
      <w:pPr>
        <w:ind w:left="2227" w:hanging="360"/>
      </w:pPr>
    </w:lvl>
    <w:lvl w:ilvl="3">
      <w:start w:val="1"/>
      <w:numFmt w:val="upperLetter"/>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12" w15:restartNumberingAfterBreak="0">
    <w:nsid w:val="52582E11"/>
    <w:multiLevelType w:val="multilevel"/>
    <w:tmpl w:val="F50A13C8"/>
    <w:lvl w:ilvl="0">
      <w:start w:val="1"/>
      <w:numFmt w:val="decimal"/>
      <w:pStyle w:val="OutlineL1"/>
      <w:lvlText w:val="%1."/>
      <w:lvlJc w:val="left"/>
      <w:pPr>
        <w:tabs>
          <w:tab w:val="num" w:pos="720"/>
        </w:tabs>
        <w:ind w:left="720" w:hanging="720"/>
      </w:pPr>
    </w:lvl>
    <w:lvl w:ilvl="1">
      <w:start w:val="1"/>
      <w:numFmt w:val="decimal"/>
      <w:pStyle w:val="OutlineL2"/>
      <w:lvlText w:val="%2."/>
      <w:lvlJc w:val="left"/>
      <w:pPr>
        <w:tabs>
          <w:tab w:val="num" w:pos="1440"/>
        </w:tabs>
        <w:ind w:left="1440" w:hanging="720"/>
      </w:pPr>
    </w:lvl>
    <w:lvl w:ilvl="2">
      <w:start w:val="1"/>
      <w:numFmt w:val="decimal"/>
      <w:pStyle w:val="OutlineL3"/>
      <w:lvlText w:val="%3."/>
      <w:lvlJc w:val="left"/>
      <w:pPr>
        <w:tabs>
          <w:tab w:val="num" w:pos="2160"/>
        </w:tabs>
        <w:ind w:left="2160" w:hanging="720"/>
      </w:pPr>
    </w:lvl>
    <w:lvl w:ilvl="3">
      <w:start w:val="1"/>
      <w:numFmt w:val="decimal"/>
      <w:pStyle w:val="OutlineL4"/>
      <w:lvlText w:val="%4."/>
      <w:lvlJc w:val="left"/>
      <w:pPr>
        <w:tabs>
          <w:tab w:val="num" w:pos="2880"/>
        </w:tabs>
        <w:ind w:left="2880" w:hanging="720"/>
      </w:pPr>
    </w:lvl>
    <w:lvl w:ilvl="4">
      <w:start w:val="1"/>
      <w:numFmt w:val="decimal"/>
      <w:pStyle w:val="OutlineL5"/>
      <w:lvlText w:val="%5."/>
      <w:lvlJc w:val="left"/>
      <w:pPr>
        <w:tabs>
          <w:tab w:val="num" w:pos="3600"/>
        </w:tabs>
        <w:ind w:left="3600" w:hanging="720"/>
      </w:pPr>
    </w:lvl>
    <w:lvl w:ilvl="5">
      <w:start w:val="1"/>
      <w:numFmt w:val="decimal"/>
      <w:pStyle w:val="OutlineL6"/>
      <w:lvlText w:val="%6."/>
      <w:lvlJc w:val="left"/>
      <w:pPr>
        <w:tabs>
          <w:tab w:val="num" w:pos="4320"/>
        </w:tabs>
        <w:ind w:left="4320" w:hanging="720"/>
      </w:pPr>
    </w:lvl>
    <w:lvl w:ilvl="6">
      <w:start w:val="1"/>
      <w:numFmt w:val="decimal"/>
      <w:pStyle w:val="OutlineL7"/>
      <w:lvlText w:val="%7."/>
      <w:lvlJc w:val="left"/>
      <w:pPr>
        <w:tabs>
          <w:tab w:val="num" w:pos="5040"/>
        </w:tabs>
        <w:ind w:left="5040" w:hanging="720"/>
      </w:pPr>
    </w:lvl>
    <w:lvl w:ilvl="7">
      <w:start w:val="1"/>
      <w:numFmt w:val="decimal"/>
      <w:pStyle w:val="OutlineL8"/>
      <w:lvlText w:val="%8."/>
      <w:lvlJc w:val="left"/>
      <w:pPr>
        <w:tabs>
          <w:tab w:val="num" w:pos="5760"/>
        </w:tabs>
        <w:ind w:left="5760" w:hanging="720"/>
      </w:pPr>
    </w:lvl>
    <w:lvl w:ilvl="8">
      <w:start w:val="1"/>
      <w:numFmt w:val="decimal"/>
      <w:pStyle w:val="OutlineL9"/>
      <w:lvlText w:val="%9."/>
      <w:lvlJc w:val="left"/>
      <w:pPr>
        <w:tabs>
          <w:tab w:val="num" w:pos="6480"/>
        </w:tabs>
        <w:ind w:left="6480" w:hanging="720"/>
      </w:pPr>
    </w:lvl>
  </w:abstractNum>
  <w:abstractNum w:abstractNumId="13" w15:restartNumberingAfterBreak="0">
    <w:nsid w:val="560A0A16"/>
    <w:multiLevelType w:val="multilevel"/>
    <w:tmpl w:val="517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2478C3"/>
    <w:multiLevelType w:val="multilevel"/>
    <w:tmpl w:val="4E9046DA"/>
    <w:lvl w:ilvl="0">
      <w:start w:val="1"/>
      <w:numFmt w:val="decimal"/>
      <w:lvlText w:val="%1."/>
      <w:lvlJc w:val="left"/>
      <w:pPr>
        <w:ind w:left="720" w:hanging="360"/>
      </w:pPr>
    </w:lvl>
    <w:lvl w:ilvl="1">
      <w:start w:val="1"/>
      <w:numFmt w:val="lowerLetter"/>
      <w:pStyle w:val="itbrigh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3316EE"/>
    <w:multiLevelType w:val="multilevel"/>
    <w:tmpl w:val="C4DCAE80"/>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F77489"/>
    <w:multiLevelType w:val="multilevel"/>
    <w:tmpl w:val="EDBCD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C10E56"/>
    <w:multiLevelType w:val="multilevel"/>
    <w:tmpl w:val="53242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7BC745D"/>
    <w:multiLevelType w:val="multilevel"/>
    <w:tmpl w:val="BFD62D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A5F1416"/>
    <w:multiLevelType w:val="multilevel"/>
    <w:tmpl w:val="9B687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0CE68B2"/>
    <w:multiLevelType w:val="multilevel"/>
    <w:tmpl w:val="915054F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21" w15:restartNumberingAfterBreak="0">
    <w:nsid w:val="716C01E4"/>
    <w:multiLevelType w:val="multilevel"/>
    <w:tmpl w:val="5A448012"/>
    <w:lvl w:ilvl="0">
      <w:start w:val="1"/>
      <w:numFmt w:val="bullet"/>
      <w:pStyle w:val="BSFBullete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ColumnRightSub1"/>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2" w15:restartNumberingAfterBreak="0">
    <w:nsid w:val="759A6820"/>
    <w:multiLevelType w:val="multilevel"/>
    <w:tmpl w:val="B90475A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D37E15"/>
    <w:multiLevelType w:val="multilevel"/>
    <w:tmpl w:val="78E8CBF6"/>
    <w:lvl w:ilvl="0">
      <w:start w:val="1"/>
      <w:numFmt w:val="decimal"/>
      <w:pStyle w:val="BSFHeadings"/>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B595109"/>
    <w:multiLevelType w:val="multilevel"/>
    <w:tmpl w:val="3CBEA8BE"/>
    <w:lvl w:ilvl="0">
      <w:start w:val="1"/>
      <w:numFmt w:val="bullet"/>
      <w:lvlText w:val="●"/>
      <w:lvlJc w:val="left"/>
      <w:pPr>
        <w:ind w:left="607" w:hanging="360"/>
      </w:pPr>
      <w:rPr>
        <w:rFonts w:ascii="Noto Sans Symbols" w:eastAsia="Noto Sans Symbols" w:hAnsi="Noto Sans Symbols" w:cs="Noto Sans Symbols"/>
      </w:rPr>
    </w:lvl>
    <w:lvl w:ilvl="1">
      <w:start w:val="8"/>
      <w:numFmt w:val="bullet"/>
      <w:lvlText w:val="-"/>
      <w:lvlJc w:val="left"/>
      <w:pPr>
        <w:ind w:left="1327" w:hanging="360"/>
      </w:pPr>
      <w:rPr>
        <w:rFonts w:ascii="Calibri" w:eastAsia="Calibri" w:hAnsi="Calibri" w:cs="Calibri"/>
      </w:r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num w:numId="1" w16cid:durableId="826627177">
    <w:abstractNumId w:val="6"/>
  </w:num>
  <w:num w:numId="2" w16cid:durableId="191772270">
    <w:abstractNumId w:val="1"/>
  </w:num>
  <w:num w:numId="3" w16cid:durableId="1835875934">
    <w:abstractNumId w:val="13"/>
  </w:num>
  <w:num w:numId="4" w16cid:durableId="1942177132">
    <w:abstractNumId w:val="21"/>
  </w:num>
  <w:num w:numId="5" w16cid:durableId="1255551337">
    <w:abstractNumId w:val="20"/>
  </w:num>
  <w:num w:numId="6" w16cid:durableId="261837153">
    <w:abstractNumId w:val="23"/>
  </w:num>
  <w:num w:numId="7" w16cid:durableId="1512989976">
    <w:abstractNumId w:val="7"/>
  </w:num>
  <w:num w:numId="8" w16cid:durableId="1699232157">
    <w:abstractNumId w:val="16"/>
  </w:num>
  <w:num w:numId="9" w16cid:durableId="265433197">
    <w:abstractNumId w:val="4"/>
  </w:num>
  <w:num w:numId="10" w16cid:durableId="88232751">
    <w:abstractNumId w:val="18"/>
  </w:num>
  <w:num w:numId="11" w16cid:durableId="1204052653">
    <w:abstractNumId w:val="11"/>
  </w:num>
  <w:num w:numId="12" w16cid:durableId="974943149">
    <w:abstractNumId w:val="14"/>
  </w:num>
  <w:num w:numId="13" w16cid:durableId="1489249947">
    <w:abstractNumId w:val="24"/>
  </w:num>
  <w:num w:numId="14" w16cid:durableId="773325762">
    <w:abstractNumId w:val="3"/>
  </w:num>
  <w:num w:numId="15" w16cid:durableId="190071517">
    <w:abstractNumId w:val="17"/>
  </w:num>
  <w:num w:numId="16" w16cid:durableId="18355050">
    <w:abstractNumId w:val="19"/>
  </w:num>
  <w:num w:numId="17" w16cid:durableId="266623739">
    <w:abstractNumId w:val="2"/>
  </w:num>
  <w:num w:numId="18" w16cid:durableId="1944072803">
    <w:abstractNumId w:val="0"/>
  </w:num>
  <w:num w:numId="19" w16cid:durableId="456729395">
    <w:abstractNumId w:val="22"/>
  </w:num>
  <w:num w:numId="20" w16cid:durableId="302471136">
    <w:abstractNumId w:val="9"/>
  </w:num>
  <w:num w:numId="21" w16cid:durableId="1853372340">
    <w:abstractNumId w:val="10"/>
  </w:num>
  <w:num w:numId="22" w16cid:durableId="387657280">
    <w:abstractNumId w:val="5"/>
  </w:num>
  <w:num w:numId="23" w16cid:durableId="1819807336">
    <w:abstractNumId w:val="15"/>
  </w:num>
  <w:num w:numId="24" w16cid:durableId="874268686">
    <w:abstractNumId w:val="8"/>
  </w:num>
  <w:num w:numId="25" w16cid:durableId="765425069">
    <w:abstractNumId w:val="12"/>
  </w:num>
  <w:num w:numId="26" w16cid:durableId="1305701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3A"/>
    <w:rsid w:val="00360004"/>
    <w:rsid w:val="004C4708"/>
    <w:rsid w:val="0077083A"/>
    <w:rsid w:val="008D4EF7"/>
    <w:rsid w:val="00BE5233"/>
    <w:rsid w:val="00D82DFC"/>
    <w:rsid w:val="00DD328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35FC"/>
  <w15:docId w15:val="{46CC5C2F-1CF4-483F-B8DB-5C708ED2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B9"/>
    <w:rPr>
      <w:lang w:eastAsia="en-US"/>
    </w:rPr>
  </w:style>
  <w:style w:type="paragraph" w:styleId="Ttulo1">
    <w:name w:val="heading 1"/>
    <w:basedOn w:val="Normal"/>
    <w:next w:val="Normal"/>
    <w:link w:val="Ttulo1Car"/>
    <w:uiPriority w:val="9"/>
    <w:qFormat/>
    <w:rsid w:val="0055048C"/>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unhideWhenUsed/>
    <w:qFormat/>
    <w:rsid w:val="004268D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uiPriority w:val="9"/>
    <w:unhideWhenUsed/>
    <w:qFormat/>
    <w:rsid w:val="0055048C"/>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13636C"/>
    <w:pPr>
      <w:keepNext/>
      <w:jc w:val="center"/>
      <w:outlineLvl w:val="3"/>
    </w:pPr>
    <w:rPr>
      <w:b/>
      <w:sz w:val="36"/>
    </w:rPr>
  </w:style>
  <w:style w:type="paragraph" w:styleId="Ttulo5">
    <w:name w:val="heading 5"/>
    <w:basedOn w:val="Normal"/>
    <w:next w:val="Normal"/>
    <w:link w:val="Ttulo5Car"/>
    <w:uiPriority w:val="9"/>
    <w:unhideWhenUsed/>
    <w:qFormat/>
    <w:rsid w:val="000F4129"/>
    <w:pPr>
      <w:keepNext/>
      <w:spacing w:after="0" w:line="240" w:lineRule="auto"/>
      <w:ind w:left="3684" w:hanging="540"/>
      <w:outlineLvl w:val="4"/>
    </w:pPr>
    <w:rPr>
      <w:rFonts w:ascii="Times New Roman" w:eastAsia="Times New Roman" w:hAnsi="Times New Roman"/>
      <w:bCs/>
      <w:sz w:val="24"/>
      <w:szCs w:val="24"/>
      <w:u w:val="single"/>
      <w:lang w:val="es-ES" w:eastAsia="es-ES"/>
    </w:rPr>
  </w:style>
  <w:style w:type="paragraph" w:styleId="Ttulo6">
    <w:name w:val="heading 6"/>
    <w:basedOn w:val="Normal"/>
    <w:next w:val="Normal"/>
    <w:link w:val="Ttulo6Car"/>
    <w:uiPriority w:val="9"/>
    <w:semiHidden/>
    <w:unhideWhenUsed/>
    <w:qFormat/>
    <w:rsid w:val="00B11E77"/>
    <w:pPr>
      <w:keepNext/>
      <w:spacing w:after="0"/>
      <w:jc w:val="center"/>
      <w:outlineLvl w:val="5"/>
    </w:pPr>
    <w:rPr>
      <w:rFonts w:ascii="Arial" w:hAnsi="Arial" w:cs="Arial"/>
      <w:b/>
      <w:lang w:val="es-MX"/>
    </w:rPr>
  </w:style>
  <w:style w:type="paragraph" w:styleId="Ttulo7">
    <w:name w:val="heading 7"/>
    <w:basedOn w:val="Normal"/>
    <w:next w:val="Normal"/>
    <w:link w:val="Ttulo7Car"/>
    <w:uiPriority w:val="99"/>
    <w:qFormat/>
    <w:rsid w:val="00B1236A"/>
    <w:pPr>
      <w:numPr>
        <w:ilvl w:val="6"/>
        <w:numId w:val="4"/>
      </w:numPr>
      <w:tabs>
        <w:tab w:val="num" w:pos="1296"/>
      </w:tabs>
      <w:spacing w:before="240" w:after="60" w:line="240" w:lineRule="auto"/>
      <w:ind w:left="1296"/>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uiPriority w:val="99"/>
    <w:qFormat/>
    <w:rsid w:val="00B1236A"/>
    <w:pPr>
      <w:numPr>
        <w:ilvl w:val="7"/>
        <w:numId w:val="4"/>
      </w:numPr>
      <w:tabs>
        <w:tab w:val="num" w:pos="1440"/>
      </w:tabs>
      <w:spacing w:before="240" w:after="60" w:line="240" w:lineRule="auto"/>
      <w:ind w:left="144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9"/>
    <w:qFormat/>
    <w:rsid w:val="00B1236A"/>
    <w:pPr>
      <w:numPr>
        <w:ilvl w:val="8"/>
        <w:numId w:val="4"/>
      </w:numPr>
      <w:tabs>
        <w:tab w:val="num" w:pos="1584"/>
      </w:tabs>
      <w:spacing w:before="240" w:after="60" w:line="240" w:lineRule="auto"/>
      <w:ind w:left="1584"/>
      <w:outlineLvl w:val="8"/>
    </w:pPr>
    <w:rPr>
      <w:rFonts w:ascii="Arial" w:eastAsia="Times New Roman"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rsid w:val="00D02888"/>
    <w:pPr>
      <w:ind w:left="720"/>
      <w:contextualSpacing/>
    </w:pPr>
    <w:rPr>
      <w:lang w:val="x-none"/>
    </w:rPr>
  </w:style>
  <w:style w:type="paragraph" w:styleId="Encabezado">
    <w:name w:val="header"/>
    <w:aliases w:val="encabezado"/>
    <w:basedOn w:val="Normal"/>
    <w:link w:val="EncabezadoCar"/>
    <w:uiPriority w:val="99"/>
    <w:unhideWhenUsed/>
    <w:rsid w:val="00D0288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rsid w:val="00D02888"/>
    <w:pPr>
      <w:tabs>
        <w:tab w:val="center" w:pos="4419"/>
        <w:tab w:val="right" w:pos="8838"/>
      </w:tabs>
      <w:spacing w:after="0" w:line="240" w:lineRule="auto"/>
    </w:pPr>
  </w:style>
  <w:style w:type="character" w:customStyle="1" w:styleId="PiedepginaCar">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rsid w:val="00C91975"/>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C91975"/>
    <w:rPr>
      <w:rFonts w:ascii="Tahoma" w:hAnsi="Tahoma" w:cs="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val="x-none" w:eastAsia="x-none"/>
    </w:rPr>
  </w:style>
  <w:style w:type="paragraph" w:customStyle="1" w:styleId="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val="en-US" w:eastAsia="es-SV"/>
    </w:rPr>
  </w:style>
  <w:style w:type="paragraph" w:customStyle="1" w:styleId="Style2">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val="en-US" w:eastAsia="es-SV"/>
    </w:rPr>
  </w:style>
  <w:style w:type="paragraph" w:customStyle="1" w:styleId="Style3">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val="en-US" w:eastAsia="es-SV"/>
    </w:rPr>
  </w:style>
  <w:style w:type="table" w:customStyle="1" w:styleId="Sombreadoclaro-nfasis11">
    <w:name w:val="Sombreado claro - Énfasis 11"/>
    <w:basedOn w:val="Tablanormal"/>
    <w:uiPriority w:val="60"/>
    <w:rsid w:val="005812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5812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5812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5812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aconcuadrcula">
    <w:name w:val="Table Grid"/>
    <w:basedOn w:val="Tablanormal"/>
    <w:rsid w:val="0058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425942"/>
    <w:rPr>
      <w:color w:val="0000FF"/>
      <w:u w:val="single"/>
    </w:rPr>
  </w:style>
  <w:style w:type="character" w:customStyle="1" w:styleId="Ttulo5Car">
    <w:name w:val="Título 5 Car"/>
    <w:link w:val="Ttulo5"/>
    <w:rsid w:val="000F4129"/>
    <w:rPr>
      <w:rFonts w:ascii="Times New Roman" w:eastAsia="Times New Roman" w:hAnsi="Times New Roman"/>
      <w:bCs/>
      <w:sz w:val="24"/>
      <w:szCs w:val="24"/>
      <w:u w:val="single"/>
      <w:lang w:val="es-ES" w:eastAsia="es-ES"/>
    </w:rPr>
  </w:style>
  <w:style w:type="paragraph" w:styleId="Textoindependiente">
    <w:name w:val="Body Text"/>
    <w:basedOn w:val="Normal"/>
    <w:link w:val="TextoindependienteCar"/>
    <w:rsid w:val="000F4129"/>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F4129"/>
    <w:rPr>
      <w:rFonts w:ascii="Times New Roman" w:eastAsia="Times New Roman" w:hAnsi="Times New Roman"/>
      <w:sz w:val="24"/>
      <w:szCs w:val="24"/>
      <w:lang w:val="es-ES" w:eastAsia="es-ES"/>
    </w:rPr>
  </w:style>
  <w:style w:type="paragraph" w:customStyle="1" w:styleId="BankNormal">
    <w:name w:val="BankNormal"/>
    <w:basedOn w:val="Normal"/>
    <w:rsid w:val="00F13FAE"/>
    <w:pPr>
      <w:spacing w:after="240" w:line="240" w:lineRule="auto"/>
    </w:pPr>
    <w:rPr>
      <w:rFonts w:ascii="Times New Roman" w:eastAsia="Times New Roman" w:hAnsi="Times New Roman"/>
      <w:sz w:val="24"/>
      <w:szCs w:val="20"/>
      <w:lang w:val="en-US"/>
    </w:rPr>
  </w:style>
  <w:style w:type="character" w:customStyle="1" w:styleId="Ttulo2Car">
    <w:name w:val="Título 2 Car"/>
    <w:link w:val="Ttulo2"/>
    <w:uiPriority w:val="9"/>
    <w:rsid w:val="004268D5"/>
    <w:rPr>
      <w:rFonts w:ascii="Cambria" w:eastAsia="Times New Roman" w:hAnsi="Cambria"/>
      <w:b/>
      <w:bCs/>
      <w:i/>
      <w:iCs/>
      <w:sz w:val="28"/>
      <w:szCs w:val="28"/>
      <w:lang w:eastAsia="en-US"/>
    </w:rPr>
  </w:style>
  <w:style w:type="paragraph" w:customStyle="1" w:styleId="Prrafodelista1">
    <w:name w:val="Párrafo de lista1"/>
    <w:basedOn w:val="Normal"/>
    <w:uiPriority w:val="34"/>
    <w:qFormat/>
    <w:rsid w:val="004268D5"/>
    <w:pPr>
      <w:ind w:left="720"/>
      <w:contextualSpacing/>
    </w:pPr>
  </w:style>
  <w:style w:type="character" w:customStyle="1" w:styleId="Ttulo1Car">
    <w:name w:val="Título 1 Car"/>
    <w:link w:val="Ttulo1"/>
    <w:uiPriority w:val="9"/>
    <w:rsid w:val="0055048C"/>
    <w:rPr>
      <w:rFonts w:ascii="Cambria" w:eastAsia="Times New Roman" w:hAnsi="Cambria"/>
      <w:b/>
      <w:bCs/>
      <w:kern w:val="32"/>
      <w:sz w:val="32"/>
      <w:szCs w:val="32"/>
      <w:lang w:eastAsia="en-US"/>
    </w:rPr>
  </w:style>
  <w:style w:type="character" w:customStyle="1" w:styleId="Ttulo3Car">
    <w:name w:val="Título 3 Car"/>
    <w:link w:val="Ttulo3"/>
    <w:uiPriority w:val="9"/>
    <w:rsid w:val="0055048C"/>
    <w:rPr>
      <w:rFonts w:ascii="Cambria" w:eastAsia="Times New Roman" w:hAnsi="Cambria" w:cs="Times New Roman"/>
      <w:b/>
      <w:bCs/>
      <w:sz w:val="26"/>
      <w:szCs w:val="26"/>
      <w:lang w:eastAsia="en-US"/>
    </w:rPr>
  </w:style>
  <w:style w:type="paragraph" w:styleId="Sangradetextonormal">
    <w:name w:val="Body Text Indent"/>
    <w:basedOn w:val="Normal"/>
    <w:link w:val="SangradetextonormalCar"/>
    <w:uiPriority w:val="99"/>
    <w:semiHidden/>
    <w:unhideWhenUsed/>
    <w:rsid w:val="00E7186B"/>
    <w:pPr>
      <w:spacing w:after="120"/>
      <w:ind w:left="283"/>
    </w:pPr>
    <w:rPr>
      <w:lang w:val="x-none"/>
    </w:rPr>
  </w:style>
  <w:style w:type="character" w:customStyle="1" w:styleId="SangradetextonormalCar">
    <w:name w:val="Sangría de texto normal Car"/>
    <w:link w:val="Sangradetextonormal"/>
    <w:uiPriority w:val="99"/>
    <w:semiHidden/>
    <w:rsid w:val="00E7186B"/>
    <w:rPr>
      <w:sz w:val="22"/>
      <w:szCs w:val="22"/>
      <w:lang w:eastAsia="en-US"/>
    </w:rPr>
  </w:style>
  <w:style w:type="character" w:customStyle="1" w:styleId="txttitleblack1">
    <w:name w:val="txttitleblack1"/>
    <w:rsid w:val="005007A4"/>
    <w:rPr>
      <w:rFonts w:ascii="Verdana" w:hAnsi="Verdana" w:hint="default"/>
      <w:b/>
      <w:bCs/>
      <w:strike w:val="0"/>
      <w:dstrike w:val="0"/>
      <w:color w:val="0000FF"/>
      <w:sz w:val="18"/>
      <w:szCs w:val="18"/>
      <w:u w:val="none"/>
      <w:effect w:val="none"/>
    </w:rPr>
  </w:style>
  <w:style w:type="character" w:customStyle="1" w:styleId="txtresultshide1">
    <w:name w:val="txtresultshide1"/>
    <w:rsid w:val="005007A4"/>
    <w:rPr>
      <w:rFonts w:ascii="Verdana" w:hAnsi="Verdana" w:hint="default"/>
      <w:color w:val="F2F2F2"/>
      <w:sz w:val="16"/>
      <w:szCs w:val="16"/>
    </w:rPr>
  </w:style>
  <w:style w:type="paragraph" w:customStyle="1" w:styleId="ColumnLeft">
    <w:name w:val="Column Left"/>
    <w:basedOn w:val="Ttulo3"/>
    <w:uiPriority w:val="99"/>
    <w:rsid w:val="003352A2"/>
    <w:pPr>
      <w:keepNext w:val="0"/>
      <w:numPr>
        <w:ilvl w:val="2"/>
        <w:numId w:val="3"/>
      </w:numPr>
      <w:spacing w:before="120" w:after="120" w:line="240" w:lineRule="auto"/>
    </w:pPr>
    <w:rPr>
      <w:rFonts w:ascii="Times New Roman" w:hAnsi="Times New Roman"/>
      <w:b w:val="0"/>
      <w:bCs w:val="0"/>
      <w:sz w:val="24"/>
      <w:szCs w:val="24"/>
      <w:lang w:val="es-ES" w:eastAsia="es-ES"/>
    </w:rPr>
  </w:style>
  <w:style w:type="paragraph" w:customStyle="1" w:styleId="ITBColumnRight">
    <w:name w:val="ITB Column Right"/>
    <w:basedOn w:val="Textoindependiente"/>
    <w:link w:val="ITBColumnRightCharChar"/>
    <w:uiPriority w:val="99"/>
    <w:rsid w:val="003352A2"/>
    <w:pPr>
      <w:numPr>
        <w:ilvl w:val="3"/>
        <w:numId w:val="3"/>
      </w:numPr>
      <w:spacing w:before="120"/>
    </w:pPr>
  </w:style>
  <w:style w:type="character" w:customStyle="1" w:styleId="ITBColumnRightCharChar">
    <w:name w:val="ITB Column Right Char Char"/>
    <w:basedOn w:val="TextoindependienteCar"/>
    <w:link w:val="ITBColumnRight"/>
    <w:uiPriority w:val="99"/>
    <w:locked/>
    <w:rsid w:val="003352A2"/>
    <w:rPr>
      <w:rFonts w:ascii="Times New Roman" w:eastAsia="Times New Roman" w:hAnsi="Times New Roman"/>
      <w:sz w:val="24"/>
      <w:szCs w:val="24"/>
      <w:lang w:val="es-ES" w:eastAsia="es-ES"/>
    </w:rPr>
  </w:style>
  <w:style w:type="paragraph" w:customStyle="1" w:styleId="ColumnRightSub2">
    <w:name w:val="Column Right Sub 2"/>
    <w:basedOn w:val="Normal"/>
    <w:uiPriority w:val="99"/>
    <w:rsid w:val="003352A2"/>
    <w:pPr>
      <w:keepNext/>
      <w:numPr>
        <w:ilvl w:val="5"/>
        <w:numId w:val="3"/>
      </w:numPr>
      <w:tabs>
        <w:tab w:val="left" w:pos="612"/>
      </w:tabs>
      <w:spacing w:before="60" w:after="60" w:line="240" w:lineRule="auto"/>
      <w:jc w:val="both"/>
    </w:pPr>
    <w:rPr>
      <w:rFonts w:ascii="Times New Roman" w:eastAsia="Times New Roman" w:hAnsi="Times New Roman"/>
      <w:spacing w:val="-4"/>
      <w:sz w:val="24"/>
      <w:szCs w:val="24"/>
      <w:lang w:val="es-ES" w:eastAsia="es-ES"/>
    </w:rPr>
  </w:style>
  <w:style w:type="paragraph" w:customStyle="1" w:styleId="SSHContactForms">
    <w:name w:val="SSH Contact Forms"/>
    <w:basedOn w:val="Normal"/>
    <w:uiPriority w:val="99"/>
    <w:rsid w:val="003352A2"/>
    <w:pPr>
      <w:numPr>
        <w:ilvl w:val="1"/>
        <w:numId w:val="3"/>
      </w:numPr>
      <w:spacing w:before="120" w:after="120" w:line="240" w:lineRule="auto"/>
      <w:jc w:val="center"/>
      <w:outlineLvl w:val="0"/>
    </w:pPr>
    <w:rPr>
      <w:rFonts w:ascii="Times New Roman" w:eastAsia="Times New Roman" w:hAnsi="Times New Roman"/>
      <w:b/>
      <w:bCs/>
      <w:sz w:val="28"/>
      <w:szCs w:val="28"/>
      <w:lang w:val="es-ES" w:eastAsia="es-ES"/>
    </w:rPr>
  </w:style>
  <w:style w:type="character" w:customStyle="1" w:styleId="Ttulo7Car">
    <w:name w:val="Título 7 Car"/>
    <w:link w:val="Ttulo7"/>
    <w:uiPriority w:val="99"/>
    <w:rsid w:val="00B1236A"/>
    <w:rPr>
      <w:rFonts w:ascii="Times New Roman" w:eastAsia="Times New Roman" w:hAnsi="Times New Roman"/>
      <w:sz w:val="24"/>
      <w:szCs w:val="24"/>
      <w:lang w:val="es-ES" w:eastAsia="es-ES"/>
    </w:rPr>
  </w:style>
  <w:style w:type="character" w:customStyle="1" w:styleId="Ttulo8Car">
    <w:name w:val="Título 8 Car"/>
    <w:link w:val="Ttulo8"/>
    <w:uiPriority w:val="99"/>
    <w:rsid w:val="00B1236A"/>
    <w:rPr>
      <w:rFonts w:ascii="Times New Roman" w:eastAsia="Times New Roman" w:hAnsi="Times New Roman"/>
      <w:i/>
      <w:iCs/>
      <w:sz w:val="24"/>
      <w:szCs w:val="24"/>
      <w:lang w:val="es-ES" w:eastAsia="es-ES"/>
    </w:rPr>
  </w:style>
  <w:style w:type="character" w:customStyle="1" w:styleId="Ttulo9Car">
    <w:name w:val="Título 9 Car"/>
    <w:link w:val="Ttulo9"/>
    <w:uiPriority w:val="99"/>
    <w:rsid w:val="00B1236A"/>
    <w:rPr>
      <w:rFonts w:ascii="Arial" w:eastAsia="Times New Roman" w:hAnsi="Arial"/>
      <w:sz w:val="22"/>
      <w:szCs w:val="22"/>
      <w:lang w:val="es-ES" w:eastAsia="es-ES"/>
    </w:rPr>
  </w:style>
  <w:style w:type="paragraph" w:customStyle="1" w:styleId="ColumnRightSub1">
    <w:name w:val="Column Right Sub 1"/>
    <w:basedOn w:val="Normal"/>
    <w:uiPriority w:val="99"/>
    <w:rsid w:val="00B1236A"/>
    <w:pPr>
      <w:keepNext/>
      <w:numPr>
        <w:ilvl w:val="4"/>
        <w:numId w:val="4"/>
      </w:numPr>
      <w:tabs>
        <w:tab w:val="left" w:pos="612"/>
      </w:tabs>
      <w:spacing w:before="60" w:after="60" w:line="240" w:lineRule="auto"/>
      <w:ind w:left="1080"/>
      <w:jc w:val="both"/>
    </w:pPr>
    <w:rPr>
      <w:rFonts w:ascii="Times New Roman" w:eastAsia="Times New Roman" w:hAnsi="Times New Roman"/>
      <w:spacing w:val="-4"/>
      <w:sz w:val="24"/>
      <w:szCs w:val="24"/>
      <w:lang w:val="es-ES" w:eastAsia="es-ES"/>
    </w:rPr>
  </w:style>
  <w:style w:type="paragraph" w:customStyle="1" w:styleId="BDSHeading">
    <w:name w:val="BDS Heading"/>
    <w:basedOn w:val="Normal"/>
    <w:uiPriority w:val="99"/>
    <w:rsid w:val="00B1236A"/>
    <w:pPr>
      <w:spacing w:before="120" w:after="120" w:line="240" w:lineRule="auto"/>
    </w:pPr>
    <w:rPr>
      <w:rFonts w:ascii="Times New Roman" w:eastAsia="Times New Roman" w:hAnsi="Times New Roman"/>
      <w:sz w:val="24"/>
      <w:szCs w:val="24"/>
      <w:lang w:val="es-ES" w:eastAsia="es-ES"/>
    </w:rPr>
  </w:style>
  <w:style w:type="paragraph" w:customStyle="1" w:styleId="ColumnRightSub2NoBullet">
    <w:name w:val="Column Right Sub 2 No Bullet"/>
    <w:basedOn w:val="ColumnRightSub2"/>
    <w:uiPriority w:val="99"/>
    <w:rsid w:val="00B1236A"/>
    <w:pPr>
      <w:numPr>
        <w:ilvl w:val="0"/>
        <w:numId w:val="0"/>
      </w:numPr>
      <w:ind w:left="1080"/>
    </w:pPr>
  </w:style>
  <w:style w:type="paragraph" w:customStyle="1" w:styleId="BSFBulleted">
    <w:name w:val="BSF Bulleted"/>
    <w:basedOn w:val="ColumnRightSub1"/>
    <w:uiPriority w:val="99"/>
    <w:rsid w:val="00B1236A"/>
    <w:pPr>
      <w:keepNext w:val="0"/>
      <w:numPr>
        <w:ilvl w:val="0"/>
      </w:numPr>
      <w:tabs>
        <w:tab w:val="num" w:pos="1080"/>
      </w:tabs>
      <w:jc w:val="left"/>
    </w:pPr>
  </w:style>
  <w:style w:type="paragraph" w:customStyle="1" w:styleId="BSFBulletedSub1">
    <w:name w:val="BSF Bulleted Sub 1"/>
    <w:basedOn w:val="ColumnRightSub2"/>
    <w:uiPriority w:val="99"/>
    <w:rsid w:val="00B1236A"/>
    <w:pPr>
      <w:numPr>
        <w:ilvl w:val="0"/>
        <w:numId w:val="0"/>
      </w:numPr>
      <w:ind w:left="4320" w:hanging="180"/>
      <w:jc w:val="left"/>
    </w:pPr>
  </w:style>
  <w:style w:type="paragraph" w:customStyle="1" w:styleId="BSFHeadings">
    <w:name w:val="BSF Headings"/>
    <w:basedOn w:val="Normal"/>
    <w:uiPriority w:val="99"/>
    <w:rsid w:val="00B1236A"/>
    <w:pPr>
      <w:numPr>
        <w:numId w:val="6"/>
      </w:numPr>
      <w:spacing w:before="120" w:after="120" w:line="240" w:lineRule="auto"/>
      <w:jc w:val="center"/>
      <w:outlineLvl w:val="0"/>
    </w:pPr>
    <w:rPr>
      <w:rFonts w:ascii="Times New Roman" w:eastAsia="Times New Roman" w:hAnsi="Times New Roman"/>
      <w:b/>
      <w:bCs/>
      <w:sz w:val="28"/>
      <w:szCs w:val="28"/>
      <w:lang w:val="es-ES" w:eastAsia="es-ES"/>
    </w:rPr>
  </w:style>
  <w:style w:type="paragraph" w:customStyle="1" w:styleId="2AutoList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rsid w:val="00760186"/>
    <w:rPr>
      <w:b/>
      <w:bCs/>
    </w:rPr>
  </w:style>
  <w:style w:type="paragraph" w:styleId="Textoindependiente3">
    <w:name w:val="Body Text 3"/>
    <w:basedOn w:val="Normal"/>
    <w:link w:val="Textoindependiente3Car"/>
    <w:uiPriority w:val="99"/>
    <w:unhideWhenUsed/>
    <w:rsid w:val="00D42361"/>
    <w:pPr>
      <w:spacing w:after="120"/>
    </w:pPr>
    <w:rPr>
      <w:sz w:val="16"/>
      <w:szCs w:val="16"/>
      <w:lang w:val="x-none"/>
    </w:rPr>
  </w:style>
  <w:style w:type="character" w:customStyle="1" w:styleId="Textoindependiente3Car">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rsid w:val="00D42361"/>
    <w:rPr>
      <w:sz w:val="20"/>
      <w:szCs w:val="20"/>
      <w:lang w:val="x-none"/>
    </w:rPr>
  </w:style>
  <w:style w:type="character" w:customStyle="1" w:styleId="TextocomentarioCar">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semiHidden/>
    <w:rsid w:val="00D42361"/>
    <w:pPr>
      <w:spacing w:after="0" w:line="240" w:lineRule="auto"/>
    </w:pPr>
    <w:rPr>
      <w:rFonts w:ascii="Times New Roman" w:eastAsia="Batang" w:hAnsi="Times New Roman"/>
      <w:b/>
      <w:bCs/>
      <w:lang w:val="es-ES" w:eastAsia="es-ES"/>
    </w:rPr>
  </w:style>
  <w:style w:type="character" w:customStyle="1" w:styleId="AsuntodelcomentarioCar">
    <w:name w:val="Asunto del comentario Car"/>
    <w:link w:val="Asuntodelcomentario"/>
    <w:semiHidden/>
    <w:rsid w:val="00D42361"/>
    <w:rPr>
      <w:rFonts w:ascii="Times New Roman" w:eastAsia="Batang" w:hAnsi="Times New Roman"/>
      <w:b/>
      <w:bCs/>
      <w:lang w:val="es-ES" w:eastAsia="es-ES"/>
    </w:rPr>
  </w:style>
  <w:style w:type="paragraph" w:styleId="TDC1">
    <w:name w:val="toc 1"/>
    <w:basedOn w:val="Normal"/>
    <w:next w:val="Normal"/>
    <w:autoRedefine/>
    <w:uiPriority w:val="39"/>
    <w:unhideWhenUsed/>
    <w:rsid w:val="002D36BF"/>
    <w:pPr>
      <w:tabs>
        <w:tab w:val="right" w:leader="dot" w:pos="8828"/>
      </w:tabs>
      <w:spacing w:after="100"/>
    </w:pPr>
  </w:style>
  <w:style w:type="paragraph" w:styleId="TDC2">
    <w:name w:val="toc 2"/>
    <w:basedOn w:val="Normal"/>
    <w:next w:val="Normal"/>
    <w:autoRedefine/>
    <w:uiPriority w:val="39"/>
    <w:unhideWhenUsed/>
    <w:rsid w:val="002D36BF"/>
    <w:pPr>
      <w:tabs>
        <w:tab w:val="left" w:pos="880"/>
        <w:tab w:val="right" w:leader="dot" w:pos="8828"/>
      </w:tabs>
      <w:spacing w:after="100"/>
      <w:ind w:left="220"/>
    </w:pPr>
  </w:style>
  <w:style w:type="paragraph" w:customStyle="1" w:styleId="Head22">
    <w:name w:val="Head 2.2"/>
    <w:basedOn w:val="Normal"/>
    <w:rsid w:val="00ED5C90"/>
    <w:pPr>
      <w:spacing w:after="0" w:line="240" w:lineRule="auto"/>
      <w:ind w:left="360" w:hanging="360"/>
    </w:pPr>
    <w:rPr>
      <w:rFonts w:ascii="Times New Roman" w:hAnsi="Times New Roman"/>
      <w:b/>
      <w:bCs/>
      <w:sz w:val="24"/>
      <w:szCs w:val="24"/>
      <w:lang w:eastAsia="es-SV"/>
    </w:rPr>
  </w:style>
  <w:style w:type="paragraph" w:customStyle="1" w:styleId="Pa6">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unhideWhenUsed/>
    <w:rsid w:val="00501BCF"/>
    <w:rPr>
      <w:sz w:val="16"/>
      <w:szCs w:val="16"/>
    </w:rPr>
  </w:style>
  <w:style w:type="paragraph" w:styleId="TDC3">
    <w:name w:val="toc 3"/>
    <w:basedOn w:val="Normal"/>
    <w:next w:val="Normal"/>
    <w:autoRedefine/>
    <w:uiPriority w:val="39"/>
    <w:unhideWhenUsed/>
    <w:rsid w:val="006308DB"/>
    <w:pPr>
      <w:ind w:left="440"/>
    </w:pPr>
  </w:style>
  <w:style w:type="character" w:customStyle="1" w:styleId="TextosinformatoCar">
    <w:name w:val="Texto sin formato Car"/>
    <w:link w:val="Textosinformato"/>
    <w:uiPriority w:val="99"/>
    <w:rsid w:val="00AE2CCC"/>
    <w:rPr>
      <w:rFonts w:ascii="Courier New" w:eastAsia="Times New Roman" w:hAnsi="Courier New" w:cs="Courier New"/>
    </w:rPr>
  </w:style>
  <w:style w:type="paragraph" w:customStyle="1" w:styleId="TextH1">
    <w:name w:val="Text H1"/>
    <w:basedOn w:val="Normal"/>
    <w:uiPriority w:val="99"/>
    <w:rsid w:val="005A7731"/>
    <w:pPr>
      <w:spacing w:after="0" w:line="240" w:lineRule="auto"/>
      <w:jc w:val="both"/>
    </w:pPr>
    <w:rPr>
      <w:rFonts w:ascii="Arial" w:eastAsia="Times New Roman" w:hAnsi="Arial" w:cs="Arial"/>
      <w:sz w:val="20"/>
      <w:szCs w:val="20"/>
      <w:lang w:val="es-MX" w:eastAsia="es-ES"/>
    </w:rPr>
  </w:style>
  <w:style w:type="paragraph" w:customStyle="1" w:styleId="BDSDefault">
    <w:name w:val="BDS Default"/>
    <w:basedOn w:val="Normal"/>
    <w:uiPriority w:val="99"/>
    <w:rsid w:val="00F70C89"/>
    <w:pPr>
      <w:spacing w:before="120" w:after="120" w:line="240" w:lineRule="auto"/>
      <w:jc w:val="both"/>
    </w:pPr>
    <w:rPr>
      <w:rFonts w:ascii="Times New Roman" w:eastAsia="Times New Roman" w:hAnsi="Times New Roman"/>
      <w:sz w:val="24"/>
      <w:szCs w:val="24"/>
      <w:lang w:val="es-ES" w:eastAsia="es-ES"/>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locked/>
    <w:rsid w:val="00F70C89"/>
    <w:rPr>
      <w:sz w:val="22"/>
      <w:szCs w:val="22"/>
      <w:lang w:eastAsia="en-US"/>
    </w:rPr>
  </w:style>
  <w:style w:type="character" w:styleId="Hipervnculovisitado">
    <w:name w:val="FollowedHyperlink"/>
    <w:basedOn w:val="Fuentedeprrafopredeter"/>
    <w:uiPriority w:val="99"/>
    <w:semiHidden/>
    <w:unhideWhenUsed/>
    <w:rsid w:val="00660E5F"/>
    <w:rPr>
      <w:color w:val="954F72" w:themeColor="followedHyperlink"/>
      <w:u w:val="single"/>
    </w:rPr>
  </w:style>
  <w:style w:type="paragraph" w:styleId="Revisin">
    <w:name w:val="Revision"/>
    <w:hidden/>
    <w:uiPriority w:val="99"/>
    <w:semiHidden/>
    <w:rsid w:val="00AB353C"/>
    <w:rPr>
      <w:lang w:eastAsia="en-US"/>
    </w:rPr>
  </w:style>
  <w:style w:type="character" w:customStyle="1" w:styleId="apple-converted-space">
    <w:name w:val="apple-converted-space"/>
    <w:basedOn w:val="Fuentedeprrafopredeter"/>
    <w:rsid w:val="00FD20BE"/>
  </w:style>
  <w:style w:type="paragraph" w:styleId="Sinespaciado">
    <w:name w:val="No Spacing"/>
    <w:uiPriority w:val="99"/>
    <w:qFormat/>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rsid w:val="00AE20E6"/>
    <w:pPr>
      <w:spacing w:after="0" w:line="240" w:lineRule="auto"/>
    </w:pPr>
    <w:rPr>
      <w:rFonts w:asciiTheme="minorHAnsi" w:eastAsiaTheme="minorHAnsi" w:hAnsiTheme="minorHAnsi" w:cstheme="minorBidi"/>
      <w:sz w:val="20"/>
      <w:szCs w:val="20"/>
      <w:lang w:val="es-US"/>
    </w:rPr>
  </w:style>
  <w:style w:type="character" w:customStyle="1" w:styleId="TextonotapieCar">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eastAsiaTheme="minorHAnsi" w:hAnsiTheme="minorHAnsi" w:cstheme="minorBidi"/>
      <w:lang w:val="es-US" w:eastAsia="en-US"/>
    </w:rPr>
  </w:style>
  <w:style w:type="character" w:styleId="Refdenotaalpie">
    <w:name w:val="footnote reference"/>
    <w:uiPriority w:val="99"/>
    <w:semiHidden/>
    <w:rsid w:val="00AE20E6"/>
    <w:rPr>
      <w:vertAlign w:val="superscript"/>
    </w:rPr>
  </w:style>
  <w:style w:type="paragraph" w:customStyle="1" w:styleId="itbright">
    <w:name w:val="itb right"/>
    <w:basedOn w:val="Normal"/>
    <w:link w:val="itbrightChar"/>
    <w:rsid w:val="00AE20E6"/>
    <w:pPr>
      <w:numPr>
        <w:ilvl w:val="1"/>
        <w:numId w:val="1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sz w:val="24"/>
      <w:szCs w:val="24"/>
      <w:lang w:val="es-US"/>
    </w:rPr>
  </w:style>
  <w:style w:type="character" w:customStyle="1" w:styleId="itbrightChar">
    <w:name w:val="itb right Char"/>
    <w:link w:val="itbright"/>
    <w:rsid w:val="00AE20E6"/>
    <w:rPr>
      <w:rFonts w:ascii="Times New Roman" w:eastAsia="Times New Roman" w:hAnsi="Times New Roman"/>
      <w:sz w:val="24"/>
      <w:szCs w:val="24"/>
      <w:lang w:val="es-US" w:eastAsia="en-US"/>
    </w:rPr>
  </w:style>
  <w:style w:type="paragraph" w:styleId="Textoindependienteprimerasangra">
    <w:name w:val="Body Text First Indent"/>
    <w:basedOn w:val="Textoindependiente"/>
    <w:link w:val="TextoindependienteprimerasangraCar"/>
    <w:uiPriority w:val="99"/>
    <w:semiHidden/>
    <w:unhideWhenUsed/>
    <w:rsid w:val="00AE20E6"/>
    <w:pPr>
      <w:spacing w:after="200" w:line="276" w:lineRule="auto"/>
      <w:ind w:firstLine="360"/>
    </w:pPr>
    <w:rPr>
      <w:rFonts w:ascii="Calibri" w:eastAsia="Calibri" w:hAnsi="Calibri"/>
      <w:sz w:val="22"/>
      <w:szCs w:val="22"/>
      <w:lang w:val="es-SV" w:eastAsia="en-US"/>
    </w:rPr>
  </w:style>
  <w:style w:type="character" w:customStyle="1" w:styleId="TextoindependienteprimerasangraCar">
    <w:name w:val="Texto independiente primera sangría Car"/>
    <w:basedOn w:val="TextoindependienteCar"/>
    <w:link w:val="Textoindependienteprimerasangra"/>
    <w:rsid w:val="00AE20E6"/>
    <w:rPr>
      <w:rFonts w:ascii="Times New Roman" w:eastAsia="Times New Roman" w:hAnsi="Times New Roman"/>
      <w:sz w:val="22"/>
      <w:szCs w:val="22"/>
      <w:lang w:val="es-ES" w:eastAsia="en-US"/>
    </w:rPr>
  </w:style>
  <w:style w:type="paragraph" w:styleId="TDC4">
    <w:name w:val="toc 4"/>
    <w:basedOn w:val="Normal"/>
    <w:next w:val="Normal"/>
    <w:autoRedefine/>
    <w:uiPriority w:val="39"/>
    <w:unhideWhenUsed/>
    <w:rsid w:val="00D061AC"/>
    <w:pPr>
      <w:spacing w:after="100" w:line="259" w:lineRule="auto"/>
      <w:ind w:left="660"/>
    </w:pPr>
    <w:rPr>
      <w:rFonts w:asciiTheme="minorHAnsi" w:eastAsiaTheme="minorEastAsia" w:hAnsiTheme="minorHAnsi" w:cstheme="minorBidi"/>
      <w:lang w:eastAsia="es-SV"/>
    </w:rPr>
  </w:style>
  <w:style w:type="paragraph" w:styleId="TDC5">
    <w:name w:val="toc 5"/>
    <w:basedOn w:val="Normal"/>
    <w:next w:val="Normal"/>
    <w:autoRedefine/>
    <w:uiPriority w:val="39"/>
    <w:unhideWhenUsed/>
    <w:rsid w:val="00D061AC"/>
    <w:pPr>
      <w:spacing w:after="100" w:line="259" w:lineRule="auto"/>
      <w:ind w:left="880"/>
    </w:pPr>
    <w:rPr>
      <w:rFonts w:asciiTheme="minorHAnsi" w:eastAsiaTheme="minorEastAsia" w:hAnsiTheme="minorHAnsi" w:cstheme="minorBidi"/>
      <w:lang w:eastAsia="es-SV"/>
    </w:rPr>
  </w:style>
  <w:style w:type="paragraph" w:styleId="TDC6">
    <w:name w:val="toc 6"/>
    <w:basedOn w:val="Normal"/>
    <w:next w:val="Normal"/>
    <w:autoRedefine/>
    <w:uiPriority w:val="39"/>
    <w:unhideWhenUsed/>
    <w:rsid w:val="00D061AC"/>
    <w:pPr>
      <w:spacing w:after="100" w:line="259" w:lineRule="auto"/>
      <w:ind w:left="1100"/>
    </w:pPr>
    <w:rPr>
      <w:rFonts w:asciiTheme="minorHAnsi" w:eastAsiaTheme="minorEastAsia" w:hAnsiTheme="minorHAnsi" w:cstheme="minorBidi"/>
      <w:lang w:eastAsia="es-SV"/>
    </w:rPr>
  </w:style>
  <w:style w:type="paragraph" w:styleId="TDC7">
    <w:name w:val="toc 7"/>
    <w:basedOn w:val="Normal"/>
    <w:next w:val="Normal"/>
    <w:autoRedefine/>
    <w:uiPriority w:val="39"/>
    <w:unhideWhenUsed/>
    <w:rsid w:val="00D061AC"/>
    <w:pPr>
      <w:spacing w:after="100" w:line="259" w:lineRule="auto"/>
      <w:ind w:left="1320"/>
    </w:pPr>
    <w:rPr>
      <w:rFonts w:asciiTheme="minorHAnsi" w:eastAsiaTheme="minorEastAsia" w:hAnsiTheme="minorHAnsi" w:cstheme="minorBidi"/>
      <w:lang w:eastAsia="es-SV"/>
    </w:rPr>
  </w:style>
  <w:style w:type="paragraph" w:styleId="TDC8">
    <w:name w:val="toc 8"/>
    <w:basedOn w:val="Normal"/>
    <w:next w:val="Normal"/>
    <w:autoRedefine/>
    <w:uiPriority w:val="39"/>
    <w:unhideWhenUsed/>
    <w:rsid w:val="00D061AC"/>
    <w:pPr>
      <w:spacing w:after="100" w:line="259" w:lineRule="auto"/>
      <w:ind w:left="1540"/>
    </w:pPr>
    <w:rPr>
      <w:rFonts w:asciiTheme="minorHAnsi" w:eastAsiaTheme="minorEastAsia" w:hAnsiTheme="minorHAnsi" w:cstheme="minorBidi"/>
      <w:lang w:eastAsia="es-SV"/>
    </w:rPr>
  </w:style>
  <w:style w:type="paragraph" w:styleId="TDC9">
    <w:name w:val="toc 9"/>
    <w:basedOn w:val="Normal"/>
    <w:next w:val="Normal"/>
    <w:autoRedefine/>
    <w:uiPriority w:val="39"/>
    <w:unhideWhenUsed/>
    <w:rsid w:val="00D061AC"/>
    <w:pPr>
      <w:spacing w:after="100" w:line="259" w:lineRule="auto"/>
      <w:ind w:left="1760"/>
    </w:pPr>
    <w:rPr>
      <w:rFonts w:asciiTheme="minorHAnsi" w:eastAsiaTheme="minorEastAsia" w:hAnsiTheme="minorHAnsi" w:cstheme="minorBidi"/>
      <w:lang w:eastAsia="es-SV"/>
    </w:rPr>
  </w:style>
  <w:style w:type="paragraph" w:customStyle="1" w:styleId="BodyTextContinued">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customStyle="1" w:styleId="t">
    <w:name w:val="t"/>
    <w:basedOn w:val="Normal"/>
    <w:next w:val="Textoindependiente"/>
    <w:qFormat/>
    <w:rsid w:val="00DA6385"/>
    <w:pPr>
      <w:keepNext/>
      <w:spacing w:after="240" w:line="240" w:lineRule="auto"/>
      <w:jc w:val="center"/>
    </w:pPr>
    <w:rPr>
      <w:rFonts w:ascii="Times New Roman" w:eastAsia="Times New Roman" w:hAnsi="Times New Roman"/>
      <w:b/>
      <w:kern w:val="28"/>
      <w:sz w:val="24"/>
      <w:szCs w:val="20"/>
      <w:lang w:val="en-US"/>
    </w:rPr>
  </w:style>
  <w:style w:type="paragraph" w:customStyle="1" w:styleId="OutlineL1">
    <w:name w:val="Outline_L1"/>
    <w:basedOn w:val="Normal"/>
    <w:next w:val="Textoindependiente"/>
    <w:rsid w:val="00DA6385"/>
    <w:pPr>
      <w:numPr>
        <w:numId w:val="25"/>
      </w:numPr>
      <w:spacing w:after="240" w:line="240" w:lineRule="auto"/>
      <w:jc w:val="both"/>
      <w:outlineLvl w:val="0"/>
    </w:pPr>
    <w:rPr>
      <w:rFonts w:ascii="Times New Roman" w:eastAsia="Times New Roman" w:hAnsi="Times New Roman"/>
      <w:sz w:val="24"/>
      <w:szCs w:val="20"/>
      <w:lang w:val="en-US"/>
    </w:rPr>
  </w:style>
  <w:style w:type="paragraph" w:customStyle="1" w:styleId="OutlineL2">
    <w:name w:val="Outline_L2"/>
    <w:basedOn w:val="OutlineL1"/>
    <w:next w:val="Textoindependiente"/>
    <w:rsid w:val="00DA6385"/>
    <w:pPr>
      <w:numPr>
        <w:ilvl w:val="1"/>
      </w:numPr>
      <w:jc w:val="left"/>
      <w:outlineLvl w:val="1"/>
    </w:pPr>
  </w:style>
  <w:style w:type="paragraph" w:customStyle="1" w:styleId="OutlineL3">
    <w:name w:val="Outline_L3"/>
    <w:basedOn w:val="OutlineL2"/>
    <w:next w:val="Textoindependiente"/>
    <w:rsid w:val="00DA6385"/>
    <w:pPr>
      <w:numPr>
        <w:ilvl w:val="2"/>
      </w:numPr>
      <w:outlineLvl w:val="2"/>
    </w:pPr>
  </w:style>
  <w:style w:type="paragraph" w:customStyle="1" w:styleId="OutlineL4">
    <w:name w:val="Outline_L4"/>
    <w:basedOn w:val="OutlineL3"/>
    <w:next w:val="Textoindependiente"/>
    <w:rsid w:val="00DA6385"/>
    <w:pPr>
      <w:numPr>
        <w:ilvl w:val="3"/>
      </w:numPr>
      <w:outlineLvl w:val="3"/>
    </w:pPr>
  </w:style>
  <w:style w:type="paragraph" w:customStyle="1" w:styleId="OutlineL5">
    <w:name w:val="Outline_L5"/>
    <w:basedOn w:val="OutlineL4"/>
    <w:next w:val="Textoindependiente"/>
    <w:rsid w:val="00DA6385"/>
    <w:pPr>
      <w:numPr>
        <w:ilvl w:val="4"/>
      </w:numPr>
      <w:outlineLvl w:val="4"/>
    </w:pPr>
  </w:style>
  <w:style w:type="paragraph" w:customStyle="1" w:styleId="OutlineL6">
    <w:name w:val="Outline_L6"/>
    <w:basedOn w:val="OutlineL5"/>
    <w:next w:val="Textoindependiente"/>
    <w:rsid w:val="00DA6385"/>
    <w:pPr>
      <w:numPr>
        <w:ilvl w:val="5"/>
      </w:numPr>
      <w:outlineLvl w:val="5"/>
    </w:pPr>
  </w:style>
  <w:style w:type="paragraph" w:customStyle="1" w:styleId="OutlineL7">
    <w:name w:val="Outline_L7"/>
    <w:basedOn w:val="OutlineL6"/>
    <w:next w:val="Textoindependiente"/>
    <w:rsid w:val="00DA6385"/>
    <w:pPr>
      <w:numPr>
        <w:ilvl w:val="6"/>
      </w:numPr>
      <w:outlineLvl w:val="6"/>
    </w:pPr>
  </w:style>
  <w:style w:type="paragraph" w:customStyle="1" w:styleId="OutlineL8">
    <w:name w:val="Outline_L8"/>
    <w:basedOn w:val="OutlineL7"/>
    <w:next w:val="Textoindependiente"/>
    <w:rsid w:val="00DA6385"/>
    <w:pPr>
      <w:numPr>
        <w:ilvl w:val="7"/>
      </w:numPr>
      <w:outlineLvl w:val="7"/>
    </w:pPr>
  </w:style>
  <w:style w:type="paragraph" w:customStyle="1" w:styleId="OutlineL9">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rsid w:val="004946F9"/>
    <w:pPr>
      <w:spacing w:after="0" w:line="240" w:lineRule="auto"/>
      <w:jc w:val="both"/>
    </w:pPr>
  </w:style>
  <w:style w:type="character" w:customStyle="1" w:styleId="Textoindependiente2Car">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rsid w:val="008725F6"/>
    <w:pPr>
      <w:spacing w:after="0" w:line="240" w:lineRule="auto"/>
      <w:ind w:left="1418" w:hanging="284"/>
      <w:jc w:val="both"/>
    </w:pPr>
    <w:rPr>
      <w:i/>
      <w:lang w:val="x-none"/>
    </w:rPr>
  </w:style>
  <w:style w:type="character" w:customStyle="1" w:styleId="Sangra2detindependienteCar">
    <w:name w:val="Sangría 2 de t. independiente Car"/>
    <w:basedOn w:val="Fuentedeprrafopredeter"/>
    <w:link w:val="Sangra2detindependiente"/>
    <w:uiPriority w:val="99"/>
    <w:rsid w:val="008725F6"/>
    <w:rPr>
      <w:rFonts w:cs="Calibri"/>
      <w:i/>
      <w:sz w:val="22"/>
      <w:szCs w:val="22"/>
      <w:lang w:val="x-none" w:eastAsia="en-US"/>
    </w:rPr>
  </w:style>
  <w:style w:type="character" w:customStyle="1" w:styleId="Ttulo4Car">
    <w:name w:val="Título 4 Car"/>
    <w:basedOn w:val="Fuentedeprrafopredeter"/>
    <w:link w:val="Ttulo4"/>
    <w:uiPriority w:val="9"/>
    <w:rsid w:val="0013636C"/>
    <w:rPr>
      <w:b/>
      <w:sz w:val="36"/>
      <w:szCs w:val="22"/>
      <w:lang w:eastAsia="en-US"/>
    </w:rPr>
  </w:style>
  <w:style w:type="character" w:customStyle="1" w:styleId="Ttulo6Car">
    <w:name w:val="Título 6 Car"/>
    <w:basedOn w:val="Fuentedeprrafopredeter"/>
    <w:link w:val="Ttulo6"/>
    <w:uiPriority w:val="9"/>
    <w:rsid w:val="00B11E77"/>
    <w:rPr>
      <w:rFonts w:ascii="Arial" w:hAnsi="Arial" w:cs="Arial"/>
      <w:b/>
      <w:sz w:val="22"/>
      <w:szCs w:val="22"/>
      <w:lang w:val="es-MX" w:eastAsia="en-US"/>
    </w:rPr>
  </w:style>
  <w:style w:type="paragraph" w:customStyle="1" w:styleId="m-8055417395054993713msolistparagraph">
    <w:name w:val="m_-8055417395054993713msolistparagraph"/>
    <w:basedOn w:val="Normal"/>
    <w:rsid w:val="008E6975"/>
    <w:pPr>
      <w:spacing w:before="100" w:beforeAutospacing="1" w:after="100" w:afterAutospacing="1" w:line="240" w:lineRule="auto"/>
    </w:pPr>
    <w:rPr>
      <w:rFonts w:ascii="Times New Roman" w:eastAsia="Times New Roman" w:hAnsi="Times New Roman"/>
      <w:sz w:val="24"/>
      <w:szCs w:val="24"/>
      <w:lang w:eastAsia="es-SV"/>
    </w:rPr>
  </w:style>
  <w:style w:type="numbering" w:customStyle="1" w:styleId="Estilo7">
    <w:name w:val="Estilo7"/>
    <w:uiPriority w:val="99"/>
    <w:rsid w:val="00E30379"/>
  </w:style>
  <w:style w:type="character" w:styleId="Mencinsinresolver">
    <w:name w:val="Unresolved Mention"/>
    <w:basedOn w:val="Fuentedeprrafopredeter"/>
    <w:uiPriority w:val="99"/>
    <w:semiHidden/>
    <w:unhideWhenUsed/>
    <w:rsid w:val="00341AA5"/>
    <w:rPr>
      <w:color w:val="605E5C"/>
      <w:shd w:val="clear" w:color="auto" w:fill="E1DFDD"/>
    </w:rPr>
  </w:style>
  <w:style w:type="table" w:customStyle="1" w:styleId="Tablaconcuadrcula1">
    <w:name w:val="Tabla con cuadrícula1"/>
    <w:basedOn w:val="Tablanormal"/>
    <w:next w:val="Tablaconcuadrcula"/>
    <w:uiPriority w:val="39"/>
    <w:rsid w:val="00484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20" w:type="dxa"/>
        <w:bottom w:w="0" w:type="dxa"/>
        <w:right w:w="12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rPr>
      <w:color w:val="5F497A"/>
    </w:rPr>
    <w:tblPr>
      <w:tblStyleRowBandSize w:val="1"/>
      <w:tblStyleColBandSize w:val="1"/>
      <w:tblCellMar>
        <w:top w:w="0" w:type="dxa"/>
        <w:left w:w="108" w:type="dxa"/>
        <w:bottom w:w="0" w:type="dxa"/>
        <w:right w:w="108" w:type="dxa"/>
      </w:tblCellMar>
    </w:tblPr>
  </w:style>
  <w:style w:type="table" w:customStyle="1" w:styleId="a5">
    <w:basedOn w:val="TableNormal"/>
    <w:rPr>
      <w:color w:val="5F497A"/>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rPr>
      <w:color w:val="5F497A"/>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rPr>
      <w:color w:val="5F497A"/>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gmail.com" TargetMode="External"/><Relationship Id="rId4" Type="http://schemas.openxmlformats.org/officeDocument/2006/relationships/settings" Target="settings.xml"/><Relationship Id="rId9" Type="http://schemas.openxmlformats.org/officeDocument/2006/relationships/hyperlink" Target="https://bit.ly/3dEDM21-01-18-SH-542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gSWyprRKvOqTtZwEWM9hwnWF4g==">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8301</Words>
  <Characters>45657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CKP4</dc:creator>
  <cp:lastModifiedBy>Dinac</cp:lastModifiedBy>
  <cp:revision>5</cp:revision>
  <cp:lastPrinted>2023-03-10T23:43:00Z</cp:lastPrinted>
  <dcterms:created xsi:type="dcterms:W3CDTF">2023-03-10T23:33:00Z</dcterms:created>
  <dcterms:modified xsi:type="dcterms:W3CDTF">2023-03-10T23:43:00Z</dcterms:modified>
</cp:coreProperties>
</file>